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9264F" w14:textId="77777777" w:rsidR="00F93DEF" w:rsidRDefault="00F93DEF" w:rsidP="00F93DEF">
      <w:pPr>
        <w:suppressAutoHyphens/>
        <w:jc w:val="both"/>
        <w:rPr>
          <w:rFonts w:asciiTheme="minorHAnsi" w:eastAsia="Times New Roman" w:hAnsiTheme="minorHAnsi" w:cstheme="minorHAnsi"/>
          <w:noProof/>
          <w:lang w:eastAsia="ar-SA"/>
        </w:rPr>
      </w:pPr>
      <w:r>
        <w:rPr>
          <w:rFonts w:asciiTheme="minorHAnsi" w:eastAsia="Times New Roman" w:hAnsiTheme="minorHAnsi" w:cstheme="minorHAnsi"/>
          <w:noProof/>
          <w:lang w:eastAsia="ar-SA"/>
        </w:rPr>
        <w:t>Bonjour,</w:t>
      </w:r>
    </w:p>
    <w:p w14:paraId="442E49D5" w14:textId="77777777" w:rsidR="00F93DEF" w:rsidRDefault="00F93DEF" w:rsidP="00F93DEF">
      <w:pPr>
        <w:suppressAutoHyphens/>
        <w:jc w:val="both"/>
        <w:rPr>
          <w:rFonts w:asciiTheme="minorHAnsi" w:eastAsia="Times New Roman" w:hAnsiTheme="minorHAnsi" w:cstheme="minorHAnsi"/>
          <w:noProof/>
          <w:lang w:eastAsia="ar-SA"/>
        </w:rPr>
      </w:pPr>
    </w:p>
    <w:p w14:paraId="0B50B06C" w14:textId="452F5720" w:rsidR="00F93DEF" w:rsidRPr="00F93DEF" w:rsidRDefault="00F93DEF" w:rsidP="00F93DEF">
      <w:pPr>
        <w:suppressAutoHyphens/>
        <w:jc w:val="both"/>
        <w:rPr>
          <w:rFonts w:asciiTheme="minorHAnsi" w:eastAsia="Times New Roman" w:hAnsiTheme="minorHAnsi" w:cstheme="minorHAnsi"/>
          <w:noProof/>
          <w:lang w:eastAsia="ar-SA"/>
        </w:rPr>
      </w:pPr>
      <w:r w:rsidRPr="00F93DEF">
        <w:rPr>
          <w:rFonts w:asciiTheme="minorHAnsi" w:eastAsia="Times New Roman" w:hAnsiTheme="minorHAnsi" w:cstheme="minorHAnsi"/>
          <w:noProof/>
          <w:lang w:eastAsia="ar-SA"/>
        </w:rPr>
        <w:t>Action Contre la Faim est une organisation non gouvernementale, reconnue d’utilité publique. Privée, apolitique, non confessionnelle et non lucrative, elle a été créée en France en 1979 pour intervenir dans le monde entier. La vocation d’ACF est de sauver des vies en luttant contre la faim, les maladies et les situations de détresse qui menacent de mort des hommes, des femmes et des enfants sans défense.</w:t>
      </w:r>
      <w:r w:rsidRPr="00F93DEF">
        <w:rPr>
          <w:rFonts w:asciiTheme="minorHAnsi" w:eastAsia="Garamond" w:hAnsiTheme="minorHAnsi" w:cstheme="minorHAnsi"/>
          <w:shd w:val="clear" w:color="auto" w:fill="E6E6E6"/>
          <w:lang w:eastAsia="ar-SA"/>
        </w:rPr>
        <w:t xml:space="preserve"> </w:t>
      </w:r>
    </w:p>
    <w:p w14:paraId="318CE6CB" w14:textId="77777777" w:rsidR="00F93DEF" w:rsidRPr="00F93DEF" w:rsidRDefault="00F93DEF" w:rsidP="00F93DEF">
      <w:pPr>
        <w:suppressAutoHyphens/>
        <w:jc w:val="both"/>
        <w:rPr>
          <w:rFonts w:asciiTheme="minorHAnsi" w:eastAsia="Times New Roman" w:hAnsiTheme="minorHAnsi" w:cstheme="minorHAnsi"/>
          <w:noProof/>
          <w:lang w:eastAsia="ar-SA"/>
        </w:rPr>
      </w:pPr>
    </w:p>
    <w:p w14:paraId="057EBF22" w14:textId="77777777" w:rsidR="00F93DEF" w:rsidRPr="00F93DEF" w:rsidRDefault="00F93DEF" w:rsidP="00F93DEF">
      <w:pPr>
        <w:suppressAutoHyphens/>
        <w:jc w:val="both"/>
        <w:rPr>
          <w:rFonts w:asciiTheme="minorHAnsi" w:eastAsia="Times New Roman" w:hAnsiTheme="minorHAnsi" w:cstheme="minorHAnsi"/>
          <w:noProof/>
          <w:lang w:eastAsia="ar-SA"/>
        </w:rPr>
      </w:pPr>
      <w:r w:rsidRPr="00F93DEF">
        <w:rPr>
          <w:rFonts w:asciiTheme="minorHAnsi" w:eastAsia="Times New Roman" w:hAnsiTheme="minorHAnsi" w:cstheme="minorHAnsi"/>
          <w:noProof/>
          <w:lang w:eastAsia="ar-SA"/>
        </w:rPr>
        <w:t xml:space="preserve">ACF France intervient dans les situations suivantes : </w:t>
      </w:r>
    </w:p>
    <w:p w14:paraId="6A773678" w14:textId="77777777" w:rsidR="00F93DEF" w:rsidRPr="00F93DEF" w:rsidRDefault="00F93DEF" w:rsidP="00F93DEF">
      <w:pPr>
        <w:numPr>
          <w:ilvl w:val="0"/>
          <w:numId w:val="1"/>
        </w:numPr>
        <w:suppressAutoHyphens/>
        <w:jc w:val="both"/>
        <w:rPr>
          <w:rFonts w:asciiTheme="minorHAnsi" w:eastAsia="Times New Roman" w:hAnsiTheme="minorHAnsi" w:cstheme="minorHAnsi"/>
          <w:noProof/>
          <w:lang w:eastAsia="ar-SA"/>
        </w:rPr>
      </w:pPr>
      <w:r w:rsidRPr="00F93DEF">
        <w:rPr>
          <w:rFonts w:asciiTheme="minorHAnsi" w:eastAsia="Times New Roman" w:hAnsiTheme="minorHAnsi" w:cstheme="minorHAnsi"/>
          <w:noProof/>
          <w:lang w:eastAsia="ar-SA"/>
        </w:rPr>
        <w:t>en cas de crise grave, d’origine naturelle ou humaine, menaçant la sécurité alimentaire ou provoquant une situation de famine,</w:t>
      </w:r>
    </w:p>
    <w:p w14:paraId="7A717F7E" w14:textId="77777777" w:rsidR="00F93DEF" w:rsidRPr="00F93DEF" w:rsidRDefault="00F93DEF" w:rsidP="00F93DEF">
      <w:pPr>
        <w:numPr>
          <w:ilvl w:val="0"/>
          <w:numId w:val="1"/>
        </w:numPr>
        <w:suppressAutoHyphens/>
        <w:jc w:val="both"/>
        <w:rPr>
          <w:rFonts w:asciiTheme="minorHAnsi" w:eastAsia="Times New Roman" w:hAnsiTheme="minorHAnsi" w:cstheme="minorHAnsi"/>
          <w:noProof/>
          <w:lang w:eastAsia="ar-SA"/>
        </w:rPr>
      </w:pPr>
      <w:r w:rsidRPr="00F93DEF">
        <w:rPr>
          <w:rFonts w:asciiTheme="minorHAnsi" w:eastAsia="Times New Roman" w:hAnsiTheme="minorHAnsi" w:cstheme="minorHAnsi"/>
          <w:noProof/>
          <w:lang w:eastAsia="ar-SA"/>
        </w:rPr>
        <w:t xml:space="preserve">en cas de déstructuration du tissu social/économique liée à des raisons intérieures ou extérieures et plaçant certaines populations dans une situation d’extrême vulnérabilité, </w:t>
      </w:r>
    </w:p>
    <w:p w14:paraId="6F35062C" w14:textId="77777777" w:rsidR="00F93DEF" w:rsidRPr="00F93DEF" w:rsidRDefault="00F93DEF" w:rsidP="00F93DEF">
      <w:pPr>
        <w:numPr>
          <w:ilvl w:val="0"/>
          <w:numId w:val="1"/>
        </w:numPr>
        <w:suppressAutoHyphens/>
        <w:jc w:val="both"/>
        <w:rPr>
          <w:rFonts w:asciiTheme="minorHAnsi" w:eastAsia="Times New Roman" w:hAnsiTheme="minorHAnsi" w:cstheme="minorHAnsi"/>
          <w:noProof/>
          <w:lang w:eastAsia="ar-SA"/>
        </w:rPr>
      </w:pPr>
      <w:r w:rsidRPr="00F93DEF">
        <w:rPr>
          <w:rFonts w:asciiTheme="minorHAnsi" w:eastAsia="Times New Roman" w:hAnsiTheme="minorHAnsi" w:cstheme="minorHAnsi"/>
          <w:noProof/>
          <w:lang w:eastAsia="ar-SA"/>
        </w:rPr>
        <w:t xml:space="preserve">là où l’assistance humanitaire est affaire de survie. </w:t>
      </w:r>
    </w:p>
    <w:p w14:paraId="02304630" w14:textId="586B6921" w:rsidR="007546C7" w:rsidRDefault="007546C7" w:rsidP="007546C7">
      <w:pPr>
        <w:pStyle w:val="NormalWeb"/>
        <w:shd w:val="clear" w:color="auto" w:fill="FCFCFC"/>
        <w:spacing w:before="0" w:beforeAutospacing="0" w:after="180" w:afterAutospacing="0" w:line="315" w:lineRule="atLeast"/>
        <w:jc w:val="both"/>
        <w:textAlignment w:val="baseline"/>
        <w:rPr>
          <w:rFonts w:asciiTheme="minorHAnsi" w:hAnsiTheme="minorHAnsi" w:cstheme="minorHAnsi"/>
          <w:sz w:val="22"/>
          <w:szCs w:val="22"/>
        </w:rPr>
      </w:pPr>
    </w:p>
    <w:p w14:paraId="2BACED88" w14:textId="0B11F33B" w:rsidR="00F93DEF" w:rsidRPr="00F93DEF" w:rsidRDefault="00F93DEF" w:rsidP="007546C7">
      <w:pPr>
        <w:pStyle w:val="NormalWeb"/>
        <w:shd w:val="clear" w:color="auto" w:fill="FCFCFC"/>
        <w:spacing w:before="0" w:beforeAutospacing="0" w:after="180" w:afterAutospacing="0" w:line="315" w:lineRule="atLeast"/>
        <w:jc w:val="both"/>
        <w:textAlignment w:val="baseline"/>
        <w:rPr>
          <w:rFonts w:asciiTheme="minorHAnsi" w:hAnsiTheme="minorHAnsi" w:cstheme="minorHAnsi"/>
          <w:sz w:val="22"/>
          <w:szCs w:val="22"/>
        </w:rPr>
      </w:pPr>
      <w:r>
        <w:rPr>
          <w:rFonts w:asciiTheme="minorHAnsi" w:hAnsiTheme="minorHAnsi" w:cstheme="minorHAnsi"/>
          <w:sz w:val="22"/>
          <w:szCs w:val="22"/>
        </w:rPr>
        <w:t>Dans le cadre du renouvellement du contrat de commissaires aux comptes, ACF lance un appel d’offres ouvert afin de solliciter des offres de cabinets spécialisés sur ce marché. Le prochain mandat démarrera en septembre 2021 pour l’exercice annuel 2022.</w:t>
      </w:r>
    </w:p>
    <w:p w14:paraId="196F9D29" w14:textId="02056E88" w:rsidR="007546C7" w:rsidRPr="00F93DEF" w:rsidRDefault="00F93DEF"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rPr>
        <w:t>Si vous souhaitez recevoir le</w:t>
      </w:r>
      <w:r w:rsidR="007546C7" w:rsidRPr="00F93DEF">
        <w:rPr>
          <w:rFonts w:asciiTheme="minorHAnsi" w:hAnsiTheme="minorHAnsi" w:cstheme="minorHAnsi"/>
          <w:sz w:val="22"/>
          <w:szCs w:val="22"/>
        </w:rPr>
        <w:t xml:space="preserve"> </w:t>
      </w:r>
      <w:r>
        <w:rPr>
          <w:rFonts w:asciiTheme="minorHAnsi" w:hAnsiTheme="minorHAnsi" w:cstheme="minorHAnsi"/>
          <w:sz w:val="22"/>
          <w:szCs w:val="22"/>
        </w:rPr>
        <w:t>dossier complet d’appel d’offre</w:t>
      </w:r>
      <w:r w:rsidR="00D24DB5">
        <w:rPr>
          <w:rFonts w:asciiTheme="minorHAnsi" w:hAnsiTheme="minorHAnsi" w:cstheme="minorHAnsi"/>
          <w:sz w:val="22"/>
          <w:szCs w:val="22"/>
        </w:rPr>
        <w:t xml:space="preserve">s pour déposer votre </w:t>
      </w:r>
      <w:r w:rsidR="00F87456">
        <w:rPr>
          <w:rFonts w:asciiTheme="minorHAnsi" w:hAnsiTheme="minorHAnsi" w:cstheme="minorHAnsi"/>
          <w:sz w:val="22"/>
          <w:szCs w:val="22"/>
        </w:rPr>
        <w:t>offre</w:t>
      </w:r>
      <w:bookmarkStart w:id="0" w:name="_GoBack"/>
      <w:bookmarkEnd w:id="0"/>
      <w:r w:rsidR="00D24DB5">
        <w:rPr>
          <w:rFonts w:asciiTheme="minorHAnsi" w:hAnsiTheme="minorHAnsi" w:cstheme="minorHAnsi"/>
          <w:sz w:val="22"/>
          <w:szCs w:val="22"/>
        </w:rPr>
        <w:t xml:space="preserve"> en réponse</w:t>
      </w:r>
      <w:r>
        <w:rPr>
          <w:rFonts w:asciiTheme="minorHAnsi" w:hAnsiTheme="minorHAnsi" w:cstheme="minorHAnsi"/>
          <w:sz w:val="22"/>
          <w:szCs w:val="22"/>
        </w:rPr>
        <w:t>, merci d’adresser votre demande à Aurélie Pfeiffer, Responsable Achats ACF</w:t>
      </w:r>
      <w:r w:rsidR="007546C7" w:rsidRPr="00F93DEF">
        <w:rPr>
          <w:rFonts w:asciiTheme="minorHAnsi" w:hAnsiTheme="minorHAnsi" w:cstheme="minorHAnsi"/>
          <w:sz w:val="22"/>
          <w:szCs w:val="22"/>
        </w:rPr>
        <w:t>: </w:t>
      </w:r>
    </w:p>
    <w:p w14:paraId="69ECDFDF" w14:textId="7D5BA981" w:rsidR="007546C7" w:rsidRPr="00F93DEF" w:rsidRDefault="00F93DEF"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sz w:val="22"/>
          <w:szCs w:val="22"/>
        </w:rPr>
      </w:pPr>
      <w:hyperlink r:id="rId8" w:history="1">
        <w:r w:rsidRPr="000946A3">
          <w:rPr>
            <w:rStyle w:val="Lienhypertexte"/>
            <w:rFonts w:asciiTheme="minorHAnsi" w:hAnsiTheme="minorHAnsi" w:cstheme="minorHAnsi"/>
            <w:sz w:val="22"/>
            <w:szCs w:val="22"/>
          </w:rPr>
          <w:t>apfeiffer@actioncontrelafaim.org</w:t>
        </w:r>
      </w:hyperlink>
    </w:p>
    <w:p w14:paraId="3F554DC5" w14:textId="77777777" w:rsidR="007546C7" w:rsidRPr="00F93DEF" w:rsidRDefault="007546C7"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sz w:val="22"/>
          <w:szCs w:val="22"/>
        </w:rPr>
      </w:pPr>
      <w:r w:rsidRPr="00F93DEF">
        <w:rPr>
          <w:rFonts w:asciiTheme="minorHAnsi" w:hAnsiTheme="minorHAnsi" w:cstheme="minorHAnsi"/>
          <w:sz w:val="22"/>
          <w:szCs w:val="22"/>
        </w:rPr>
        <w:t xml:space="preserve"> </w:t>
      </w:r>
    </w:p>
    <w:p w14:paraId="46955DA6" w14:textId="5C0DE8DB" w:rsidR="007546C7" w:rsidRPr="00F93DEF" w:rsidRDefault="007546C7" w:rsidP="007546C7">
      <w:pPr>
        <w:pStyle w:val="NormalWeb"/>
        <w:shd w:val="clear" w:color="auto" w:fill="FCFCFC"/>
        <w:spacing w:before="0" w:beforeAutospacing="0" w:after="0" w:afterAutospacing="0" w:line="315" w:lineRule="atLeast"/>
        <w:jc w:val="both"/>
        <w:textAlignment w:val="baseline"/>
        <w:rPr>
          <w:rStyle w:val="lev"/>
          <w:rFonts w:asciiTheme="minorHAnsi" w:hAnsiTheme="minorHAnsi" w:cstheme="minorHAnsi"/>
          <w:sz w:val="22"/>
          <w:szCs w:val="22"/>
          <w:bdr w:val="none" w:sz="0" w:space="0" w:color="auto" w:frame="1"/>
        </w:rPr>
      </w:pPr>
      <w:r w:rsidRPr="00F93DEF">
        <w:rPr>
          <w:rFonts w:asciiTheme="minorHAnsi" w:hAnsiTheme="minorHAnsi" w:cstheme="minorHAnsi"/>
          <w:sz w:val="22"/>
          <w:szCs w:val="22"/>
        </w:rPr>
        <w:t xml:space="preserve">La date limite de </w:t>
      </w:r>
      <w:r w:rsidR="005B24B4" w:rsidRPr="00F93DEF">
        <w:rPr>
          <w:rFonts w:asciiTheme="minorHAnsi" w:hAnsiTheme="minorHAnsi" w:cstheme="minorHAnsi"/>
          <w:sz w:val="22"/>
          <w:szCs w:val="22"/>
        </w:rPr>
        <w:t xml:space="preserve">la </w:t>
      </w:r>
      <w:r w:rsidRPr="00F93DEF">
        <w:rPr>
          <w:rFonts w:asciiTheme="minorHAnsi" w:hAnsiTheme="minorHAnsi" w:cstheme="minorHAnsi"/>
          <w:sz w:val="22"/>
          <w:szCs w:val="22"/>
        </w:rPr>
        <w:t xml:space="preserve">remise des offres est fixée </w:t>
      </w:r>
      <w:r w:rsidR="00A53625" w:rsidRPr="00F93DEF">
        <w:rPr>
          <w:rFonts w:asciiTheme="minorHAnsi" w:hAnsiTheme="minorHAnsi" w:cstheme="minorHAnsi"/>
          <w:sz w:val="22"/>
          <w:szCs w:val="22"/>
        </w:rPr>
        <w:t xml:space="preserve">au </w:t>
      </w:r>
      <w:r w:rsidR="00F93DEF">
        <w:rPr>
          <w:rFonts w:asciiTheme="minorHAnsi" w:hAnsiTheme="minorHAnsi" w:cstheme="minorHAnsi"/>
          <w:b/>
          <w:sz w:val="22"/>
          <w:szCs w:val="22"/>
        </w:rPr>
        <w:t>mercredi 19 janvier 2022</w:t>
      </w:r>
      <w:r w:rsidR="00C66D46" w:rsidRPr="00F93DEF">
        <w:rPr>
          <w:rStyle w:val="lev"/>
          <w:rFonts w:asciiTheme="minorHAnsi" w:hAnsiTheme="minorHAnsi" w:cstheme="minorHAnsi"/>
          <w:sz w:val="22"/>
          <w:szCs w:val="22"/>
          <w:bdr w:val="none" w:sz="0" w:space="0" w:color="auto" w:frame="1"/>
        </w:rPr>
        <w:t>, à midi (12h00) heure de Paris</w:t>
      </w:r>
      <w:r w:rsidRPr="00F93DEF">
        <w:rPr>
          <w:rStyle w:val="lev"/>
          <w:rFonts w:asciiTheme="minorHAnsi" w:hAnsiTheme="minorHAnsi" w:cstheme="minorHAnsi"/>
          <w:sz w:val="22"/>
          <w:szCs w:val="22"/>
          <w:bdr w:val="none" w:sz="0" w:space="0" w:color="auto" w:frame="1"/>
        </w:rPr>
        <w:t>.</w:t>
      </w:r>
    </w:p>
    <w:p w14:paraId="6B369666" w14:textId="77777777" w:rsidR="003D2E80" w:rsidRPr="00F93DEF" w:rsidRDefault="003D2E80" w:rsidP="007546C7">
      <w:pPr>
        <w:pStyle w:val="NormalWeb"/>
        <w:shd w:val="clear" w:color="auto" w:fill="FCFCFC"/>
        <w:spacing w:before="0" w:beforeAutospacing="0" w:after="0" w:afterAutospacing="0" w:line="315" w:lineRule="atLeast"/>
        <w:jc w:val="both"/>
        <w:textAlignment w:val="baseline"/>
        <w:rPr>
          <w:rFonts w:asciiTheme="minorHAnsi" w:hAnsiTheme="minorHAnsi" w:cstheme="minorHAnsi"/>
          <w:sz w:val="22"/>
          <w:szCs w:val="22"/>
        </w:rPr>
      </w:pPr>
    </w:p>
    <w:p w14:paraId="2834B2E1" w14:textId="1CAAFC04" w:rsidR="007546C7" w:rsidRDefault="007546C7" w:rsidP="007546C7">
      <w:pPr>
        <w:pStyle w:val="NormalWeb"/>
        <w:shd w:val="clear" w:color="auto" w:fill="FCFCFC"/>
        <w:spacing w:before="0" w:beforeAutospacing="0" w:after="180" w:afterAutospacing="0" w:line="315" w:lineRule="atLeast"/>
        <w:jc w:val="both"/>
        <w:textAlignment w:val="baseline"/>
        <w:rPr>
          <w:rFonts w:asciiTheme="minorHAnsi" w:hAnsiTheme="minorHAnsi" w:cstheme="minorHAnsi"/>
          <w:sz w:val="22"/>
          <w:szCs w:val="22"/>
        </w:rPr>
      </w:pPr>
      <w:r w:rsidRPr="00F93DEF">
        <w:rPr>
          <w:rFonts w:asciiTheme="minorHAnsi" w:hAnsiTheme="minorHAnsi" w:cstheme="minorHAnsi"/>
          <w:sz w:val="22"/>
          <w:szCs w:val="22"/>
        </w:rPr>
        <w:t>Dans l’attente de vos sollicitations, nous vous adressons nos meilleures salutations.</w:t>
      </w:r>
    </w:p>
    <w:p w14:paraId="6692F2DA" w14:textId="05E4BD7D" w:rsidR="00F93DEF" w:rsidRPr="00F93DEF" w:rsidRDefault="00F93DEF" w:rsidP="007546C7">
      <w:pPr>
        <w:pStyle w:val="NormalWeb"/>
        <w:shd w:val="clear" w:color="auto" w:fill="FCFCFC"/>
        <w:spacing w:before="0" w:beforeAutospacing="0" w:after="180" w:afterAutospacing="0" w:line="315" w:lineRule="atLeast"/>
        <w:jc w:val="both"/>
        <w:textAlignment w:val="baseline"/>
        <w:rPr>
          <w:rFonts w:asciiTheme="minorHAnsi" w:hAnsiTheme="minorHAnsi" w:cstheme="minorHAnsi"/>
          <w:sz w:val="22"/>
          <w:szCs w:val="22"/>
        </w:rPr>
      </w:pPr>
    </w:p>
    <w:sectPr w:rsidR="00F93DEF" w:rsidRPr="00F93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9"/>
    <w:lvl w:ilvl="0">
      <w:start w:val="20"/>
      <w:numFmt w:val="bullet"/>
      <w:lvlText w:val="-"/>
      <w:lvlJc w:val="left"/>
      <w:pPr>
        <w:tabs>
          <w:tab w:val="num" w:pos="1080"/>
        </w:tabs>
        <w:ind w:left="108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0"/>
    <w:rsid w:val="00073B90"/>
    <w:rsid w:val="000D00B2"/>
    <w:rsid w:val="0014256A"/>
    <w:rsid w:val="00145123"/>
    <w:rsid w:val="00265143"/>
    <w:rsid w:val="002724EA"/>
    <w:rsid w:val="003A5AB5"/>
    <w:rsid w:val="003D2E80"/>
    <w:rsid w:val="00426F56"/>
    <w:rsid w:val="00546083"/>
    <w:rsid w:val="005B24B4"/>
    <w:rsid w:val="007546C7"/>
    <w:rsid w:val="0081264E"/>
    <w:rsid w:val="00874770"/>
    <w:rsid w:val="008C7750"/>
    <w:rsid w:val="008D29CE"/>
    <w:rsid w:val="0091335A"/>
    <w:rsid w:val="00A53625"/>
    <w:rsid w:val="00A677AC"/>
    <w:rsid w:val="00A70417"/>
    <w:rsid w:val="00B14AA3"/>
    <w:rsid w:val="00B6649F"/>
    <w:rsid w:val="00BB70F2"/>
    <w:rsid w:val="00BD7BC6"/>
    <w:rsid w:val="00C66D46"/>
    <w:rsid w:val="00D24DB5"/>
    <w:rsid w:val="00DE3C74"/>
    <w:rsid w:val="00EB6D9A"/>
    <w:rsid w:val="00F87456"/>
    <w:rsid w:val="00F93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ACBF"/>
  <w15:docId w15:val="{BFA80A90-EF02-4482-868B-30EDB7E2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83"/>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5AB5"/>
    <w:rPr>
      <w:color w:val="0000FF" w:themeColor="hyperlink"/>
      <w:u w:val="single"/>
    </w:rPr>
  </w:style>
  <w:style w:type="paragraph" w:styleId="NormalWeb">
    <w:name w:val="Normal (Web)"/>
    <w:basedOn w:val="Normal"/>
    <w:uiPriority w:val="99"/>
    <w:unhideWhenUsed/>
    <w:rsid w:val="007546C7"/>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7546C7"/>
    <w:rPr>
      <w:b/>
      <w:bCs/>
    </w:rPr>
  </w:style>
  <w:style w:type="paragraph" w:styleId="Retraitcorpsdetexte">
    <w:name w:val="Body Text Indent"/>
    <w:basedOn w:val="Normal"/>
    <w:link w:val="RetraitcorpsdetexteCar"/>
    <w:rsid w:val="00A70417"/>
    <w:pPr>
      <w:suppressAutoHyphens/>
      <w:ind w:left="360"/>
      <w:jc w:val="both"/>
    </w:pPr>
    <w:rPr>
      <w:rFonts w:ascii="Garamond" w:eastAsia="Times New Roman" w:hAnsi="Garamond"/>
      <w:sz w:val="24"/>
      <w:szCs w:val="24"/>
      <w:lang w:val="en-GB" w:eastAsia="ar-SA"/>
    </w:rPr>
  </w:style>
  <w:style w:type="character" w:customStyle="1" w:styleId="RetraitcorpsdetexteCar">
    <w:name w:val="Retrait corps de texte Car"/>
    <w:basedOn w:val="Policepardfaut"/>
    <w:link w:val="Retraitcorpsdetexte"/>
    <w:rsid w:val="00A70417"/>
    <w:rPr>
      <w:rFonts w:ascii="Garamond" w:eastAsia="Times New Roman" w:hAnsi="Garamond" w:cs="Times New Roman"/>
      <w:sz w:val="24"/>
      <w:szCs w:val="24"/>
      <w:lang w:val="en-GB" w:eastAsia="ar-SA"/>
    </w:rPr>
  </w:style>
  <w:style w:type="paragraph" w:styleId="Sansinterligne">
    <w:name w:val="No Spacing"/>
    <w:uiPriority w:val="1"/>
    <w:qFormat/>
    <w:rsid w:val="00F93DE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2416">
      <w:bodyDiv w:val="1"/>
      <w:marLeft w:val="0"/>
      <w:marRight w:val="0"/>
      <w:marTop w:val="0"/>
      <w:marBottom w:val="0"/>
      <w:divBdr>
        <w:top w:val="none" w:sz="0" w:space="0" w:color="auto"/>
        <w:left w:val="none" w:sz="0" w:space="0" w:color="auto"/>
        <w:bottom w:val="none" w:sz="0" w:space="0" w:color="auto"/>
        <w:right w:val="none" w:sz="0" w:space="0" w:color="auto"/>
      </w:divBdr>
    </w:div>
    <w:div w:id="504973872">
      <w:bodyDiv w:val="1"/>
      <w:marLeft w:val="0"/>
      <w:marRight w:val="0"/>
      <w:marTop w:val="0"/>
      <w:marBottom w:val="0"/>
      <w:divBdr>
        <w:top w:val="none" w:sz="0" w:space="0" w:color="auto"/>
        <w:left w:val="none" w:sz="0" w:space="0" w:color="auto"/>
        <w:bottom w:val="none" w:sz="0" w:space="0" w:color="auto"/>
        <w:right w:val="none" w:sz="0" w:space="0" w:color="auto"/>
      </w:divBdr>
    </w:div>
    <w:div w:id="1140341171">
      <w:bodyDiv w:val="1"/>
      <w:marLeft w:val="0"/>
      <w:marRight w:val="0"/>
      <w:marTop w:val="0"/>
      <w:marBottom w:val="0"/>
      <w:divBdr>
        <w:top w:val="none" w:sz="0" w:space="0" w:color="auto"/>
        <w:left w:val="none" w:sz="0" w:space="0" w:color="auto"/>
        <w:bottom w:val="none" w:sz="0" w:space="0" w:color="auto"/>
        <w:right w:val="none" w:sz="0" w:space="0" w:color="auto"/>
      </w:divBdr>
    </w:div>
    <w:div w:id="1410956758">
      <w:bodyDiv w:val="1"/>
      <w:marLeft w:val="0"/>
      <w:marRight w:val="0"/>
      <w:marTop w:val="0"/>
      <w:marBottom w:val="0"/>
      <w:divBdr>
        <w:top w:val="none" w:sz="0" w:space="0" w:color="auto"/>
        <w:left w:val="none" w:sz="0" w:space="0" w:color="auto"/>
        <w:bottom w:val="none" w:sz="0" w:space="0" w:color="auto"/>
        <w:right w:val="none" w:sz="0" w:space="0" w:color="auto"/>
      </w:divBdr>
    </w:div>
    <w:div w:id="18263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feiffer@actioncontrelafai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ACD335DBF51488A973DC83E7FD9D8" ma:contentTypeVersion="9" ma:contentTypeDescription="Crée un document." ma:contentTypeScope="" ma:versionID="41ad3ef3b61559774adf9cc546e51c2c">
  <xsd:schema xmlns:xsd="http://www.w3.org/2001/XMLSchema" xmlns:xs="http://www.w3.org/2001/XMLSchema" xmlns:p="http://schemas.microsoft.com/office/2006/metadata/properties" xmlns:ns3="37603179-7e5d-4c65-9c36-24d4d6f6a20a" xmlns:ns4="d58a40a5-5dc7-4d5b-8538-478a966fcfca" targetNamespace="http://schemas.microsoft.com/office/2006/metadata/properties" ma:root="true" ma:fieldsID="683dec0390a8323e627b4bba8369b931" ns3:_="" ns4:_="">
    <xsd:import namespace="37603179-7e5d-4c65-9c36-24d4d6f6a20a"/>
    <xsd:import namespace="d58a40a5-5dc7-4d5b-8538-478a966fcf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03179-7e5d-4c65-9c36-24d4d6f6a20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a40a5-5dc7-4d5b-8538-478a966fc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33F61-2894-49C0-8549-8F2375057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03179-7e5d-4c65-9c36-24d4d6f6a20a"/>
    <ds:schemaRef ds:uri="d58a40a5-5dc7-4d5b-8538-478a966fc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65E5D-3974-4F88-AD45-46DDFEC91A3D}">
  <ds:schemaRefs>
    <ds:schemaRef ds:uri="http://schemas.microsoft.com/sharepoint/v3/contenttype/forms"/>
  </ds:schemaRefs>
</ds:datastoreItem>
</file>

<file path=customXml/itemProps3.xml><?xml version="1.0" encoding="utf-8"?>
<ds:datastoreItem xmlns:ds="http://schemas.openxmlformats.org/officeDocument/2006/customXml" ds:itemID="{7A8A4DD2-7D2C-4421-B2E0-E276267289DA}">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37603179-7e5d-4c65-9c36-24d4d6f6a20a"/>
    <ds:schemaRef ds:uri="http://schemas.openxmlformats.org/package/2006/metadata/core-properties"/>
    <ds:schemaRef ds:uri="http://purl.org/dc/terms/"/>
    <ds:schemaRef ds:uri="d58a40a5-5dc7-4d5b-8538-478a966fcfc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238</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Aurelie Pfeiffer</dc:creator>
  <cp:lastModifiedBy>Aurélie Pfeiffer</cp:lastModifiedBy>
  <cp:revision>5</cp:revision>
  <dcterms:created xsi:type="dcterms:W3CDTF">2021-12-01T12:51:00Z</dcterms:created>
  <dcterms:modified xsi:type="dcterms:W3CDTF">2021-12-01T13:14:00Z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0x010100BC6ACD335DBF51488A973DC83E7FD9D8</vt:lpwstr>
  </property>
</Properties>
</file>