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42079" w14:textId="77777777" w:rsidR="00AA7A9C" w:rsidRDefault="00AA7A9C" w:rsidP="00AA7A9C">
      <w:pPr>
        <w:spacing w:line="240" w:lineRule="auto"/>
        <w:jc w:val="both"/>
        <w:rPr>
          <w:b/>
        </w:rPr>
      </w:pPr>
    </w:p>
    <w:p w14:paraId="0BAEB679" w14:textId="77777777" w:rsidR="00AA7A9C" w:rsidRPr="00DE124E" w:rsidRDefault="00AA7A9C" w:rsidP="00AA7A9C">
      <w:pPr>
        <w:spacing w:before="89"/>
        <w:jc w:val="center"/>
        <w:rPr>
          <w:b/>
          <w:sz w:val="36"/>
        </w:rPr>
      </w:pPr>
      <w:r>
        <w:rPr>
          <w:b/>
          <w:sz w:val="36"/>
        </w:rPr>
        <w:t>Termes de Référence</w:t>
      </w:r>
    </w:p>
    <w:p w14:paraId="489B04BE" w14:textId="77777777" w:rsidR="00AA7A9C" w:rsidRDefault="00AA7A9C" w:rsidP="00AA7A9C">
      <w:pPr>
        <w:jc w:val="center"/>
        <w:rPr>
          <w:sz w:val="36"/>
        </w:rPr>
      </w:pPr>
      <w:r>
        <w:rPr>
          <w:sz w:val="36"/>
        </w:rPr>
        <w:t>PRESTATION DE SERVICE – VIDEO et PHOTO</w:t>
      </w:r>
    </w:p>
    <w:p w14:paraId="7E11BD1E" w14:textId="18E45962" w:rsidR="00AA7A9C" w:rsidRPr="009460F8" w:rsidRDefault="00AA7A9C" w:rsidP="00AA7A9C">
      <w:pPr>
        <w:jc w:val="center"/>
        <w:rPr>
          <w:sz w:val="36"/>
        </w:rPr>
      </w:pPr>
      <w:r w:rsidRPr="00DE124E">
        <w:rPr>
          <w:sz w:val="36"/>
        </w:rPr>
        <w:t>Recrutement d’un</w:t>
      </w:r>
      <w:r>
        <w:rPr>
          <w:sz w:val="36"/>
        </w:rPr>
        <w:t>.e</w:t>
      </w:r>
      <w:r w:rsidR="0036745D">
        <w:rPr>
          <w:sz w:val="36"/>
        </w:rPr>
        <w:t xml:space="preserve"> ou plusieurs</w:t>
      </w:r>
      <w:r w:rsidRPr="00DE124E">
        <w:rPr>
          <w:sz w:val="36"/>
        </w:rPr>
        <w:t xml:space="preserve"> </w:t>
      </w:r>
      <w:r>
        <w:rPr>
          <w:sz w:val="36"/>
        </w:rPr>
        <w:t>prestataire</w:t>
      </w:r>
      <w:r w:rsidR="0036745D">
        <w:rPr>
          <w:sz w:val="36"/>
        </w:rPr>
        <w:t>(s)</w:t>
      </w:r>
      <w:r>
        <w:rPr>
          <w:sz w:val="36"/>
        </w:rPr>
        <w:t xml:space="preserve"> réalisateur.rice</w:t>
      </w:r>
      <w:r w:rsidR="0000615E">
        <w:rPr>
          <w:sz w:val="36"/>
        </w:rPr>
        <w:t>(s)</w:t>
      </w:r>
      <w:r>
        <w:rPr>
          <w:sz w:val="36"/>
        </w:rPr>
        <w:t xml:space="preserve"> de vidéofilms documentaires</w:t>
      </w:r>
      <w:r w:rsidR="004F6AE7">
        <w:rPr>
          <w:sz w:val="36"/>
        </w:rPr>
        <w:t xml:space="preserve"> et photographe</w:t>
      </w:r>
      <w:r w:rsidR="0000615E">
        <w:rPr>
          <w:sz w:val="36"/>
        </w:rPr>
        <w:t>(s)</w:t>
      </w:r>
    </w:p>
    <w:p w14:paraId="09912EC6" w14:textId="77777777" w:rsidR="00AA7A9C" w:rsidRPr="00AF4CB6" w:rsidRDefault="00AA7A9C" w:rsidP="00AA7A9C">
      <w:pPr>
        <w:spacing w:after="0" w:line="240" w:lineRule="auto"/>
        <w:jc w:val="both"/>
        <w:rPr>
          <w:rFonts w:ascii="Arial" w:hAnsi="Arial" w:cs="Arial"/>
          <w:b/>
          <w:u w:val="single"/>
        </w:rPr>
      </w:pPr>
      <w:r w:rsidRPr="00AF4CB6">
        <w:rPr>
          <w:rFonts w:ascii="Arial" w:hAnsi="Arial" w:cs="Arial"/>
          <w:b/>
          <w:u w:val="single"/>
        </w:rPr>
        <w:t>Introduction :</w:t>
      </w:r>
    </w:p>
    <w:p w14:paraId="21BC139C" w14:textId="50183889" w:rsidR="00AA7A9C" w:rsidRDefault="00AA7A9C" w:rsidP="00AA7A9C">
      <w:pPr>
        <w:spacing w:before="240" w:line="240" w:lineRule="auto"/>
        <w:jc w:val="both"/>
        <w:rPr>
          <w:rFonts w:ascii="Arial" w:hAnsi="Arial" w:cs="Arial"/>
        </w:rPr>
      </w:pPr>
      <w:r>
        <w:rPr>
          <w:rFonts w:ascii="Arial" w:hAnsi="Arial" w:cs="Arial"/>
        </w:rPr>
        <w:t xml:space="preserve">Le bureau régional RESILAC d’Action Contre La Faim au Tchad </w:t>
      </w:r>
      <w:r w:rsidRPr="00303DCC">
        <w:rPr>
          <w:rFonts w:ascii="Arial" w:hAnsi="Arial" w:cs="Arial"/>
        </w:rPr>
        <w:t>in</w:t>
      </w:r>
      <w:r>
        <w:rPr>
          <w:rFonts w:ascii="Arial" w:hAnsi="Arial" w:cs="Arial"/>
        </w:rPr>
        <w:t>vite, par le présent avis, les prestataires à manifester leur intérêt pour une prestation à court terme en vue de réaliser des capsules documentaires</w:t>
      </w:r>
      <w:r w:rsidR="008B1A94">
        <w:rPr>
          <w:rFonts w:ascii="Arial" w:hAnsi="Arial" w:cs="Arial"/>
        </w:rPr>
        <w:t>, accompagnées de photographies,</w:t>
      </w:r>
      <w:r>
        <w:rPr>
          <w:rFonts w:ascii="Arial" w:hAnsi="Arial" w:cs="Arial"/>
        </w:rPr>
        <w:t xml:space="preserve"> couvrant les zones d’intervention du projet RESILAC.</w:t>
      </w:r>
    </w:p>
    <w:p w14:paraId="47490B8F" w14:textId="608AD041" w:rsidR="00AA7A9C" w:rsidRDefault="00AA7A9C" w:rsidP="00AA7A9C">
      <w:pPr>
        <w:spacing w:before="240" w:line="240" w:lineRule="auto"/>
        <w:jc w:val="both"/>
        <w:rPr>
          <w:rFonts w:ascii="Arial" w:hAnsi="Arial" w:cs="Arial"/>
        </w:rPr>
      </w:pPr>
      <w:r w:rsidRPr="00464D26">
        <w:rPr>
          <w:rFonts w:ascii="Arial" w:hAnsi="Arial" w:cs="Arial"/>
        </w:rPr>
        <w:t>Les contenus donneront la parole aux populations et à nos équipes et nourriront nos différentes communications</w:t>
      </w:r>
      <w:r>
        <w:rPr>
          <w:rFonts w:ascii="Arial" w:hAnsi="Arial" w:cs="Arial"/>
        </w:rPr>
        <w:t>,</w:t>
      </w:r>
      <w:r w:rsidRPr="00464D26">
        <w:rPr>
          <w:rFonts w:ascii="Arial" w:hAnsi="Arial" w:cs="Arial"/>
        </w:rPr>
        <w:t xml:space="preserve"> </w:t>
      </w:r>
      <w:r>
        <w:rPr>
          <w:rFonts w:ascii="Arial" w:hAnsi="Arial" w:cs="Arial"/>
        </w:rPr>
        <w:t>à la fois</w:t>
      </w:r>
      <w:r w:rsidRPr="00464D26">
        <w:rPr>
          <w:rFonts w:ascii="Arial" w:hAnsi="Arial" w:cs="Arial"/>
        </w:rPr>
        <w:t xml:space="preserve"> au niveau de </w:t>
      </w:r>
      <w:r>
        <w:rPr>
          <w:rFonts w:ascii="Arial" w:hAnsi="Arial" w:cs="Arial"/>
        </w:rPr>
        <w:t xml:space="preserve">notre site internet RESILAC (avec la diffusion de vidéos de </w:t>
      </w:r>
      <w:r w:rsidR="0000615E">
        <w:rPr>
          <w:rFonts w:ascii="Arial" w:hAnsi="Arial" w:cs="Arial"/>
        </w:rPr>
        <w:t>2 à 3 minutes</w:t>
      </w:r>
      <w:r w:rsidR="004F6AE7">
        <w:rPr>
          <w:rFonts w:ascii="Arial" w:hAnsi="Arial" w:cs="Arial"/>
        </w:rPr>
        <w:t>, et de photographies pour les portraits de bénéficiaires et la galerie photos</w:t>
      </w:r>
      <w:r>
        <w:rPr>
          <w:rFonts w:ascii="Arial" w:hAnsi="Arial" w:cs="Arial"/>
        </w:rPr>
        <w:t xml:space="preserve">), et pour des publications sur les réseaux sociaux de nos partenaires. </w:t>
      </w:r>
    </w:p>
    <w:p w14:paraId="584D3627" w14:textId="77777777" w:rsidR="00AA7A9C" w:rsidRDefault="00AA7A9C" w:rsidP="00AA7A9C">
      <w:pPr>
        <w:spacing w:before="240" w:line="240" w:lineRule="auto"/>
        <w:jc w:val="both"/>
        <w:rPr>
          <w:rFonts w:ascii="Arial" w:hAnsi="Arial" w:cs="Arial"/>
        </w:rPr>
      </w:pPr>
      <w:r w:rsidRPr="000E706C">
        <w:rPr>
          <w:rFonts w:ascii="Arial" w:hAnsi="Arial" w:cs="Arial"/>
        </w:rPr>
        <w:t xml:space="preserve">Les contenus seront fidèles à notre travail de terrain, en illustrant </w:t>
      </w:r>
      <w:r>
        <w:rPr>
          <w:rFonts w:ascii="Arial" w:hAnsi="Arial" w:cs="Arial"/>
        </w:rPr>
        <w:t xml:space="preserve">nos réponses de développement, les bénéfices et bonnes pratiques tirés de la mise en œuvre de nos activités. </w:t>
      </w:r>
    </w:p>
    <w:p w14:paraId="252361C4" w14:textId="77777777" w:rsidR="00AA7A9C" w:rsidRPr="002941E6" w:rsidRDefault="00AA7A9C" w:rsidP="00AA7A9C">
      <w:pPr>
        <w:spacing w:before="240" w:line="240" w:lineRule="auto"/>
        <w:jc w:val="both"/>
        <w:rPr>
          <w:rFonts w:ascii="Arial" w:hAnsi="Arial" w:cs="Arial"/>
        </w:rPr>
      </w:pPr>
      <w:r w:rsidRPr="002941E6">
        <w:rPr>
          <w:rFonts w:ascii="Arial" w:hAnsi="Arial" w:cs="Arial"/>
        </w:rPr>
        <w:t>Le projet RESILAC « Redressement Économique et Social Inclusif du Lac Tchad » vise à contribuer au redressement économique et au renforcement de la résilience et de la cohésion sociale des territoires du Bassin du Lac Tchad les plus impactés par la crise sécuritaire et le changement climatique. Le projet œuvre au développement économique, à la préservation de la cohésion sociale et au renforcement institutionnel des autorités au Niger, Nigeria, Cameroun et Tchad. Cofinancé par l’Union Européenne et l’Agence Française de Développement pour une durée de 4 ans (2018-2021), RESILAC est mis en œuvre par un consortium international (Action contre la Faim – chef de file, CARE et Groupe URD) en partenariat avec le réseau du CCFD – Terre Solidaire, Search For Common Ground et des organisations locales sur les quatre pays d’intervention.</w:t>
      </w:r>
    </w:p>
    <w:p w14:paraId="596A6FBF" w14:textId="77777777" w:rsidR="00AA7A9C" w:rsidRDefault="00AA7A9C" w:rsidP="00AA7A9C">
      <w:pPr>
        <w:spacing w:before="240" w:after="0" w:line="240" w:lineRule="auto"/>
        <w:contextualSpacing/>
        <w:jc w:val="both"/>
        <w:rPr>
          <w:rFonts w:ascii="Arial" w:hAnsi="Arial" w:cs="Arial"/>
          <w:b/>
          <w:u w:val="single"/>
        </w:rPr>
      </w:pPr>
      <w:r w:rsidRPr="00AF4CB6">
        <w:rPr>
          <w:rFonts w:ascii="Arial" w:hAnsi="Arial" w:cs="Arial"/>
          <w:b/>
          <w:u w:val="single"/>
        </w:rPr>
        <w:t>Objectif</w:t>
      </w:r>
      <w:r>
        <w:rPr>
          <w:rFonts w:ascii="Arial" w:hAnsi="Arial" w:cs="Arial"/>
          <w:b/>
          <w:u w:val="single"/>
        </w:rPr>
        <w:t>s</w:t>
      </w:r>
      <w:r w:rsidRPr="00AF4CB6">
        <w:rPr>
          <w:rFonts w:ascii="Arial" w:hAnsi="Arial" w:cs="Arial"/>
          <w:b/>
          <w:u w:val="single"/>
        </w:rPr>
        <w:t> :</w:t>
      </w:r>
    </w:p>
    <w:p w14:paraId="634DE088" w14:textId="77777777" w:rsidR="00AA7A9C" w:rsidRDefault="00AA7A9C" w:rsidP="00AA7A9C">
      <w:pPr>
        <w:spacing w:before="240" w:after="0" w:line="240" w:lineRule="auto"/>
        <w:contextualSpacing/>
        <w:jc w:val="both"/>
        <w:rPr>
          <w:rFonts w:ascii="Arial" w:hAnsi="Arial" w:cs="Arial"/>
          <w:b/>
          <w:u w:val="single"/>
        </w:rPr>
      </w:pPr>
    </w:p>
    <w:p w14:paraId="3DAB9BB2" w14:textId="77777777" w:rsidR="00AA7A9C" w:rsidRPr="002C65D8" w:rsidRDefault="00AA7A9C" w:rsidP="00AA7A9C">
      <w:pPr>
        <w:pStyle w:val="Paragraphedeliste"/>
        <w:numPr>
          <w:ilvl w:val="0"/>
          <w:numId w:val="11"/>
        </w:numPr>
        <w:spacing w:before="240" w:after="0" w:line="240" w:lineRule="auto"/>
        <w:jc w:val="both"/>
        <w:rPr>
          <w:rFonts w:ascii="Arial" w:hAnsi="Arial" w:cs="Arial"/>
          <w:b/>
          <w:u w:val="single"/>
        </w:rPr>
      </w:pPr>
      <w:r w:rsidRPr="002C65D8">
        <w:rPr>
          <w:rFonts w:ascii="Arial" w:hAnsi="Arial" w:cs="Arial"/>
          <w:b/>
          <w:u w:val="single"/>
        </w:rPr>
        <w:t>Vidéos</w:t>
      </w:r>
    </w:p>
    <w:p w14:paraId="7B80D0C7" w14:textId="77777777" w:rsidR="00AA7A9C" w:rsidRPr="00AA7A9C" w:rsidRDefault="00AA7A9C" w:rsidP="00AA7A9C">
      <w:pPr>
        <w:pStyle w:val="Paragraphedeliste"/>
        <w:spacing w:before="240" w:after="0" w:line="240" w:lineRule="auto"/>
        <w:jc w:val="both"/>
        <w:rPr>
          <w:rFonts w:ascii="Arial" w:hAnsi="Arial" w:cs="Arial"/>
          <w:u w:val="single"/>
        </w:rPr>
      </w:pPr>
    </w:p>
    <w:p w14:paraId="17D66FAF" w14:textId="4A55EDE1" w:rsidR="00AA7A9C" w:rsidRDefault="00AA7A9C" w:rsidP="00AA7A9C">
      <w:pPr>
        <w:contextualSpacing/>
        <w:jc w:val="both"/>
        <w:rPr>
          <w:rFonts w:ascii="Arial" w:hAnsi="Arial" w:cs="Arial"/>
        </w:rPr>
      </w:pPr>
      <w:r w:rsidRPr="00C714F8">
        <w:rPr>
          <w:rFonts w:ascii="Arial" w:hAnsi="Arial" w:cs="Arial"/>
        </w:rPr>
        <w:t xml:space="preserve">L’objectif </w:t>
      </w:r>
      <w:r>
        <w:rPr>
          <w:rFonts w:ascii="Arial" w:hAnsi="Arial" w:cs="Arial"/>
        </w:rPr>
        <w:t>de la prestation</w:t>
      </w:r>
      <w:r w:rsidRPr="00C714F8">
        <w:rPr>
          <w:rFonts w:ascii="Arial" w:hAnsi="Arial" w:cs="Arial"/>
        </w:rPr>
        <w:t xml:space="preserve"> est </w:t>
      </w:r>
      <w:r>
        <w:rPr>
          <w:rFonts w:ascii="Arial" w:hAnsi="Arial" w:cs="Arial"/>
        </w:rPr>
        <w:t>de produire</w:t>
      </w:r>
      <w:r w:rsidRPr="00C714F8">
        <w:rPr>
          <w:rFonts w:ascii="Arial" w:hAnsi="Arial" w:cs="Arial"/>
        </w:rPr>
        <w:t xml:space="preserve"> </w:t>
      </w:r>
      <w:r w:rsidRPr="00AF4CB6">
        <w:rPr>
          <w:rFonts w:ascii="Arial" w:hAnsi="Arial" w:cs="Arial"/>
          <w:b/>
        </w:rPr>
        <w:t>dix (10) capsules documentaires</w:t>
      </w:r>
      <w:r>
        <w:rPr>
          <w:rFonts w:ascii="Arial" w:hAnsi="Arial" w:cs="Arial"/>
        </w:rPr>
        <w:t xml:space="preserve">, de </w:t>
      </w:r>
      <w:r w:rsidR="007F680D">
        <w:rPr>
          <w:rFonts w:ascii="Arial" w:hAnsi="Arial" w:cs="Arial"/>
        </w:rPr>
        <w:t xml:space="preserve">2 </w:t>
      </w:r>
      <w:r>
        <w:rPr>
          <w:rFonts w:ascii="Arial" w:hAnsi="Arial" w:cs="Arial"/>
        </w:rPr>
        <w:t xml:space="preserve">à </w:t>
      </w:r>
      <w:r w:rsidR="007F680D">
        <w:rPr>
          <w:rFonts w:ascii="Arial" w:hAnsi="Arial" w:cs="Arial"/>
        </w:rPr>
        <w:t xml:space="preserve">3 </w:t>
      </w:r>
      <w:r>
        <w:rPr>
          <w:rFonts w:ascii="Arial" w:hAnsi="Arial" w:cs="Arial"/>
        </w:rPr>
        <w:t xml:space="preserve">minutes, portant sur les résultats du projet après trois ans de mise en œuvre du projet. De façon générale, les capsules devront : </w:t>
      </w:r>
    </w:p>
    <w:p w14:paraId="18875D20" w14:textId="6297AA67" w:rsidR="00AA7A9C" w:rsidRDefault="00AA7A9C" w:rsidP="00AA7A9C">
      <w:pPr>
        <w:pStyle w:val="Paragraphedeliste"/>
        <w:numPr>
          <w:ilvl w:val="0"/>
          <w:numId w:val="5"/>
        </w:numPr>
        <w:spacing w:after="0" w:line="240" w:lineRule="auto"/>
        <w:jc w:val="both"/>
        <w:rPr>
          <w:rFonts w:ascii="Arial" w:hAnsi="Arial" w:cs="Arial"/>
        </w:rPr>
      </w:pPr>
      <w:r>
        <w:rPr>
          <w:rFonts w:ascii="Arial" w:hAnsi="Arial" w:cs="Arial"/>
        </w:rPr>
        <w:t xml:space="preserve">Fournir une vue d’ensemble sur les </w:t>
      </w:r>
      <w:r w:rsidRPr="00AF4CB6">
        <w:rPr>
          <w:rFonts w:ascii="Arial" w:hAnsi="Arial" w:cs="Arial"/>
          <w:b/>
        </w:rPr>
        <w:t>conditions de vie</w:t>
      </w:r>
      <w:r>
        <w:rPr>
          <w:rFonts w:ascii="Arial" w:hAnsi="Arial" w:cs="Arial"/>
        </w:rPr>
        <w:t xml:space="preserve"> et </w:t>
      </w:r>
      <w:r w:rsidRPr="00AF4CB6">
        <w:rPr>
          <w:rFonts w:ascii="Arial" w:hAnsi="Arial" w:cs="Arial"/>
          <w:b/>
        </w:rPr>
        <w:t>contexte</w:t>
      </w:r>
      <w:r>
        <w:rPr>
          <w:rFonts w:ascii="Arial" w:hAnsi="Arial" w:cs="Arial"/>
        </w:rPr>
        <w:t xml:space="preserve"> des zones d’intervention</w:t>
      </w:r>
      <w:r w:rsidRPr="00C714F8">
        <w:rPr>
          <w:rFonts w:ascii="Arial" w:hAnsi="Arial" w:cs="Arial"/>
        </w:rPr>
        <w:t> ;</w:t>
      </w:r>
    </w:p>
    <w:p w14:paraId="6F7110E0" w14:textId="4DFE023B" w:rsidR="00CE2129" w:rsidRDefault="00CE2129" w:rsidP="00AA7A9C">
      <w:pPr>
        <w:pStyle w:val="Paragraphedeliste"/>
        <w:numPr>
          <w:ilvl w:val="0"/>
          <w:numId w:val="5"/>
        </w:numPr>
        <w:spacing w:after="0" w:line="240" w:lineRule="auto"/>
        <w:jc w:val="both"/>
        <w:rPr>
          <w:rFonts w:ascii="Arial" w:hAnsi="Arial" w:cs="Arial"/>
        </w:rPr>
      </w:pPr>
      <w:r>
        <w:rPr>
          <w:rFonts w:ascii="Arial" w:hAnsi="Arial" w:cs="Arial"/>
        </w:rPr>
        <w:t>Faire apparaître autant d’hommes que de femmes ;</w:t>
      </w:r>
    </w:p>
    <w:p w14:paraId="1C0C5238" w14:textId="77777777" w:rsidR="00AA7A9C" w:rsidRDefault="00AA7A9C" w:rsidP="00AA7A9C">
      <w:pPr>
        <w:numPr>
          <w:ilvl w:val="0"/>
          <w:numId w:val="5"/>
        </w:numPr>
        <w:spacing w:after="0" w:line="240" w:lineRule="auto"/>
        <w:contextualSpacing/>
        <w:jc w:val="both"/>
        <w:rPr>
          <w:rFonts w:ascii="Arial" w:hAnsi="Arial" w:cs="Arial"/>
        </w:rPr>
      </w:pPr>
      <w:r>
        <w:rPr>
          <w:rFonts w:ascii="Arial" w:hAnsi="Arial" w:cs="Arial"/>
        </w:rPr>
        <w:t xml:space="preserve">Mettre en valeur les réalisations du projet à travers les </w:t>
      </w:r>
      <w:r w:rsidRPr="00AF4CB6">
        <w:rPr>
          <w:rFonts w:ascii="Arial" w:hAnsi="Arial" w:cs="Arial"/>
          <w:b/>
        </w:rPr>
        <w:t>témoignages des bénéficiaires et autres parties prenantes</w:t>
      </w:r>
      <w:r>
        <w:rPr>
          <w:rFonts w:ascii="Arial" w:hAnsi="Arial" w:cs="Arial"/>
        </w:rPr>
        <w:t xml:space="preserve"> (services techniques décentralisées, organisations société civile et à base communautaire, leaders communautaires, producteurs, membres de l’équipe RESILAC etc.); </w:t>
      </w:r>
      <w:r w:rsidRPr="00C714F8">
        <w:rPr>
          <w:rFonts w:ascii="Arial" w:hAnsi="Arial" w:cs="Arial"/>
        </w:rPr>
        <w:t xml:space="preserve"> </w:t>
      </w:r>
    </w:p>
    <w:p w14:paraId="1FBAEDA9" w14:textId="77777777" w:rsidR="00AA7A9C" w:rsidRPr="00AF4CB6" w:rsidRDefault="00AA7A9C" w:rsidP="00AA7A9C">
      <w:pPr>
        <w:pStyle w:val="Paragraphedeliste"/>
        <w:numPr>
          <w:ilvl w:val="0"/>
          <w:numId w:val="5"/>
        </w:numPr>
        <w:jc w:val="both"/>
        <w:rPr>
          <w:rFonts w:ascii="Arial" w:hAnsi="Arial" w:cs="Arial"/>
        </w:rPr>
      </w:pPr>
      <w:r>
        <w:rPr>
          <w:rFonts w:ascii="Arial" w:hAnsi="Arial" w:cs="Arial"/>
        </w:rPr>
        <w:lastRenderedPageBreak/>
        <w:t>De manière générale,</w:t>
      </w:r>
      <w:r w:rsidRPr="00BC27D3">
        <w:rPr>
          <w:rFonts w:ascii="Arial" w:hAnsi="Arial" w:cs="Arial"/>
        </w:rPr>
        <w:t xml:space="preserve"> </w:t>
      </w:r>
      <w:r w:rsidRPr="00AF4CB6">
        <w:rPr>
          <w:rFonts w:ascii="Arial" w:hAnsi="Arial" w:cs="Arial"/>
          <w:b/>
        </w:rPr>
        <w:t>s'assurer que les témoignages sont pris dans un environnement où les activités de RESILAC sont visibles, par exemple dans un champ pour un agriculteur ou à côté d’un groupe de dialogue pour une interview d</w:t>
      </w:r>
      <w:r>
        <w:rPr>
          <w:rFonts w:ascii="Arial" w:hAnsi="Arial" w:cs="Arial"/>
          <w:b/>
        </w:rPr>
        <w:t>’un personnel</w:t>
      </w:r>
      <w:r w:rsidRPr="00AF4CB6">
        <w:rPr>
          <w:rFonts w:ascii="Arial" w:hAnsi="Arial" w:cs="Arial"/>
          <w:b/>
        </w:rPr>
        <w:t>/ ou leader communautaire,</w:t>
      </w:r>
      <w:r w:rsidRPr="00BC27D3">
        <w:rPr>
          <w:rFonts w:ascii="Arial" w:hAnsi="Arial" w:cs="Arial"/>
        </w:rPr>
        <w:t xml:space="preserve"> </w:t>
      </w:r>
      <w:r w:rsidRPr="00AF4CB6">
        <w:rPr>
          <w:rFonts w:ascii="Arial" w:hAnsi="Arial" w:cs="Arial"/>
          <w:b/>
        </w:rPr>
        <w:t>plutôt que dans un bureau</w:t>
      </w:r>
      <w:r>
        <w:rPr>
          <w:rFonts w:ascii="Arial" w:hAnsi="Arial" w:cs="Arial"/>
        </w:rPr>
        <w:t>,</w:t>
      </w:r>
      <w:r w:rsidRPr="00BC27D3">
        <w:rPr>
          <w:rFonts w:ascii="Arial" w:hAnsi="Arial" w:cs="Arial"/>
        </w:rPr>
        <w:t xml:space="preserve"> afin d’avoir un environnement dynamique</w:t>
      </w:r>
      <w:r>
        <w:rPr>
          <w:rFonts w:ascii="Arial" w:hAnsi="Arial" w:cs="Arial"/>
        </w:rPr>
        <w:t> ;</w:t>
      </w:r>
      <w:r w:rsidRPr="00BC27D3">
        <w:rPr>
          <w:rFonts w:ascii="Arial" w:hAnsi="Arial" w:cs="Arial"/>
        </w:rPr>
        <w:t xml:space="preserve">  </w:t>
      </w:r>
    </w:p>
    <w:p w14:paraId="613C3287" w14:textId="77777777" w:rsidR="00AA7A9C" w:rsidRDefault="00AA7A9C" w:rsidP="00AA7A9C">
      <w:pPr>
        <w:pStyle w:val="Paragraphedeliste"/>
        <w:numPr>
          <w:ilvl w:val="0"/>
          <w:numId w:val="5"/>
        </w:numPr>
        <w:spacing w:after="0" w:line="240" w:lineRule="auto"/>
        <w:jc w:val="both"/>
        <w:rPr>
          <w:rFonts w:ascii="Arial" w:hAnsi="Arial" w:cs="Arial"/>
        </w:rPr>
      </w:pPr>
      <w:r>
        <w:rPr>
          <w:rFonts w:ascii="Arial" w:hAnsi="Arial" w:cs="Arial"/>
        </w:rPr>
        <w:t xml:space="preserve">Montrer les </w:t>
      </w:r>
      <w:r w:rsidRPr="00AF4CB6">
        <w:rPr>
          <w:rFonts w:ascii="Arial" w:hAnsi="Arial" w:cs="Arial"/>
          <w:b/>
        </w:rPr>
        <w:t>réalisations du projet et des activités en cours</w:t>
      </w:r>
      <w:r>
        <w:rPr>
          <w:rFonts w:ascii="Arial" w:hAnsi="Arial" w:cs="Arial"/>
        </w:rPr>
        <w:t>, à travers des</w:t>
      </w:r>
      <w:r w:rsidRPr="00AF4CB6">
        <w:rPr>
          <w:rFonts w:ascii="Arial" w:hAnsi="Arial" w:cs="Arial"/>
          <w:b/>
        </w:rPr>
        <w:t xml:space="preserve"> visites</w:t>
      </w:r>
      <w:r>
        <w:rPr>
          <w:rFonts w:ascii="Arial" w:hAnsi="Arial" w:cs="Arial"/>
        </w:rPr>
        <w:t xml:space="preserve"> filmées </w:t>
      </w:r>
      <w:r>
        <w:rPr>
          <w:rFonts w:ascii="Arial" w:hAnsi="Arial" w:cs="Arial"/>
          <w:b/>
        </w:rPr>
        <w:t>immersives</w:t>
      </w:r>
      <w:r>
        <w:rPr>
          <w:rFonts w:ascii="Arial" w:hAnsi="Arial" w:cs="Arial"/>
        </w:rPr>
        <w:t> : des chantiers, des sites aménagés d’agriculture (activités de maraîchage et de petit élevage notamment), des ateliers de formation, des groupes de dialogue</w:t>
      </w:r>
      <w:r w:rsidRPr="00C714F8">
        <w:rPr>
          <w:rFonts w:ascii="Arial" w:hAnsi="Arial" w:cs="Arial"/>
        </w:rPr>
        <w:t> ;</w:t>
      </w:r>
      <w:r>
        <w:rPr>
          <w:rFonts w:ascii="Arial" w:hAnsi="Arial" w:cs="Arial"/>
        </w:rPr>
        <w:t xml:space="preserve"> &gt;&gt; pour un exemple de visite immersive : </w:t>
      </w:r>
      <w:hyperlink r:id="rId11" w:history="1">
        <w:r w:rsidRPr="00875617">
          <w:rPr>
            <w:rStyle w:val="Lienhypertexte"/>
            <w:rFonts w:ascii="Arial" w:hAnsi="Arial" w:cs="Arial"/>
            <w:bCs/>
          </w:rPr>
          <w:t>https://www.facebook.com/actioncontrelafaim/posts/10157093611896256</w:t>
        </w:r>
      </w:hyperlink>
    </w:p>
    <w:p w14:paraId="5D6B3F7B" w14:textId="14D2B6C1" w:rsidR="00AA7A9C" w:rsidRPr="00AF4CB6" w:rsidRDefault="00AA7A9C" w:rsidP="00AA7A9C">
      <w:pPr>
        <w:pStyle w:val="Paragraphedeliste"/>
        <w:numPr>
          <w:ilvl w:val="0"/>
          <w:numId w:val="5"/>
        </w:numPr>
        <w:jc w:val="both"/>
        <w:rPr>
          <w:rFonts w:ascii="Arial" w:hAnsi="Arial" w:cs="Arial"/>
        </w:rPr>
      </w:pPr>
      <w:r>
        <w:rPr>
          <w:rFonts w:ascii="Arial" w:hAnsi="Arial" w:cs="Arial"/>
        </w:rPr>
        <w:t>Montrer les</w:t>
      </w:r>
      <w:r w:rsidRPr="003C58DB">
        <w:rPr>
          <w:rFonts w:ascii="Arial" w:hAnsi="Arial" w:cs="Arial"/>
        </w:rPr>
        <w:t xml:space="preserve"> </w:t>
      </w:r>
      <w:r w:rsidRPr="00AF4CB6">
        <w:rPr>
          <w:rFonts w:ascii="Arial" w:hAnsi="Arial" w:cs="Arial"/>
          <w:b/>
        </w:rPr>
        <w:t>équipes en action</w:t>
      </w:r>
      <w:r w:rsidRPr="003C58DB">
        <w:rPr>
          <w:rFonts w:ascii="Arial" w:hAnsi="Arial" w:cs="Arial"/>
        </w:rPr>
        <w:t xml:space="preserve">, en interaction avec les bénéficiaires, </w:t>
      </w:r>
      <w:r>
        <w:rPr>
          <w:rFonts w:ascii="Arial" w:hAnsi="Arial" w:cs="Arial"/>
        </w:rPr>
        <w:t xml:space="preserve">leur </w:t>
      </w:r>
      <w:r w:rsidRPr="003C58DB">
        <w:rPr>
          <w:rFonts w:ascii="Arial" w:hAnsi="Arial" w:cs="Arial"/>
        </w:rPr>
        <w:t xml:space="preserve">prise en charge, avec </w:t>
      </w:r>
      <w:r w:rsidRPr="00AF4CB6">
        <w:rPr>
          <w:rFonts w:ascii="Arial" w:hAnsi="Arial" w:cs="Arial"/>
          <w:b/>
        </w:rPr>
        <w:t>visibilité</w:t>
      </w:r>
      <w:r w:rsidRPr="003C58DB">
        <w:rPr>
          <w:rFonts w:ascii="Arial" w:hAnsi="Arial" w:cs="Arial"/>
        </w:rPr>
        <w:t xml:space="preserve"> logo </w:t>
      </w:r>
      <w:r>
        <w:rPr>
          <w:rFonts w:ascii="Arial" w:hAnsi="Arial" w:cs="Arial"/>
        </w:rPr>
        <w:t xml:space="preserve">RESILAC </w:t>
      </w:r>
      <w:r w:rsidRPr="003C58DB">
        <w:rPr>
          <w:rFonts w:ascii="Arial" w:hAnsi="Arial" w:cs="Arial"/>
        </w:rPr>
        <w:t>(gilet, stickers etc.) et les logos bailleurs</w:t>
      </w:r>
    </w:p>
    <w:p w14:paraId="766F34BC" w14:textId="77777777" w:rsidR="00AA7A9C" w:rsidRDefault="00AA7A9C" w:rsidP="00AA7A9C">
      <w:pPr>
        <w:pStyle w:val="Paragraphedeliste"/>
        <w:numPr>
          <w:ilvl w:val="0"/>
          <w:numId w:val="5"/>
        </w:numPr>
        <w:spacing w:after="0" w:line="240" w:lineRule="auto"/>
        <w:jc w:val="both"/>
        <w:rPr>
          <w:rFonts w:ascii="Arial" w:hAnsi="Arial" w:cs="Arial"/>
        </w:rPr>
      </w:pPr>
      <w:r>
        <w:rPr>
          <w:rFonts w:ascii="Arial" w:hAnsi="Arial" w:cs="Arial"/>
        </w:rPr>
        <w:t xml:space="preserve">Explorer les innovations testées dans le projet et leur résultats (leçons apprises) à travers des entretiens avec les équipes de mise en œuvre – pour plus de réalisme, il faudra filmer ces entretiens entrecoupés de plans montrant </w:t>
      </w:r>
      <w:r w:rsidRPr="00AF4CB6">
        <w:rPr>
          <w:rFonts w:ascii="Arial" w:hAnsi="Arial" w:cs="Arial"/>
          <w:b/>
        </w:rPr>
        <w:t>la mise en œuvre technique</w:t>
      </w:r>
      <w:r>
        <w:rPr>
          <w:rFonts w:ascii="Arial" w:hAnsi="Arial" w:cs="Arial"/>
        </w:rPr>
        <w:t xml:space="preserve"> des innovations; </w:t>
      </w:r>
    </w:p>
    <w:p w14:paraId="23471572" w14:textId="77777777" w:rsidR="00AA7A9C" w:rsidRDefault="00AA7A9C" w:rsidP="00AA7A9C">
      <w:pPr>
        <w:jc w:val="both"/>
        <w:rPr>
          <w:rFonts w:ascii="Arial" w:hAnsi="Arial" w:cs="Arial"/>
        </w:rPr>
      </w:pPr>
    </w:p>
    <w:p w14:paraId="790E87B5" w14:textId="77777777" w:rsidR="00AA7A9C" w:rsidRDefault="00AA7A9C" w:rsidP="00AA7A9C">
      <w:pPr>
        <w:jc w:val="both"/>
        <w:rPr>
          <w:rFonts w:ascii="Arial" w:hAnsi="Arial" w:cs="Arial"/>
        </w:rPr>
      </w:pPr>
      <w:r>
        <w:rPr>
          <w:rFonts w:ascii="Arial" w:hAnsi="Arial" w:cs="Arial"/>
        </w:rPr>
        <w:t xml:space="preserve"> De manière spécifique, les capsules porteront sur :  </w:t>
      </w:r>
    </w:p>
    <w:p w14:paraId="3D792E07" w14:textId="48643683" w:rsidR="00AA7A9C" w:rsidRPr="0090212B" w:rsidRDefault="00907876" w:rsidP="00AA7A9C">
      <w:pPr>
        <w:pStyle w:val="Paragraphedeliste"/>
        <w:numPr>
          <w:ilvl w:val="0"/>
          <w:numId w:val="4"/>
        </w:numPr>
        <w:spacing w:after="0"/>
        <w:jc w:val="both"/>
        <w:rPr>
          <w:rFonts w:ascii="Arial" w:hAnsi="Arial" w:cs="Arial"/>
        </w:rPr>
      </w:pPr>
      <w:r>
        <w:rPr>
          <w:rFonts w:ascii="Arial" w:hAnsi="Arial" w:cs="Arial"/>
        </w:rPr>
        <w:t>2 capsules à caractère régional</w:t>
      </w:r>
      <w:r w:rsidR="00AA7A9C" w:rsidRPr="0090212B">
        <w:rPr>
          <w:rFonts w:ascii="Arial" w:hAnsi="Arial" w:cs="Arial"/>
        </w:rPr>
        <w:t> : contexte du projet et ses résultats sur l’ensemble des pays d’intervention</w:t>
      </w:r>
      <w:r w:rsidR="00354978">
        <w:rPr>
          <w:rFonts w:ascii="Arial" w:hAnsi="Arial" w:cs="Arial"/>
        </w:rPr>
        <w:t>, avec un aperçu des différentes thématiques phares du projet</w:t>
      </w:r>
      <w:r w:rsidR="00AA7A9C" w:rsidRPr="0090212B">
        <w:rPr>
          <w:rFonts w:ascii="Arial" w:hAnsi="Arial" w:cs="Arial"/>
        </w:rPr>
        <w:t xml:space="preserve"> ; </w:t>
      </w:r>
    </w:p>
    <w:p w14:paraId="6CE7A55F" w14:textId="77777777" w:rsidR="00AA7A9C" w:rsidRPr="0090212B" w:rsidRDefault="00AA7A9C" w:rsidP="00AA7A9C">
      <w:pPr>
        <w:pStyle w:val="Paragraphedeliste"/>
        <w:numPr>
          <w:ilvl w:val="0"/>
          <w:numId w:val="4"/>
        </w:numPr>
        <w:spacing w:after="0"/>
        <w:jc w:val="both"/>
        <w:rPr>
          <w:rFonts w:ascii="Arial" w:hAnsi="Arial" w:cs="Arial"/>
        </w:rPr>
      </w:pPr>
      <w:r w:rsidRPr="0090212B">
        <w:rPr>
          <w:rFonts w:ascii="Arial" w:hAnsi="Arial" w:cs="Arial"/>
        </w:rPr>
        <w:t xml:space="preserve">4 capsules à caractère national (1 par pays) : contexte national, réalisations, leçons apprises, histoires de vie </w:t>
      </w:r>
    </w:p>
    <w:p w14:paraId="0DC01DC2" w14:textId="0A7B99A0" w:rsidR="00AA7A9C" w:rsidRPr="0090212B" w:rsidRDefault="00907876" w:rsidP="00AA7A9C">
      <w:pPr>
        <w:pStyle w:val="Paragraphedeliste"/>
        <w:numPr>
          <w:ilvl w:val="0"/>
          <w:numId w:val="4"/>
        </w:numPr>
        <w:spacing w:after="0"/>
        <w:jc w:val="both"/>
        <w:rPr>
          <w:rFonts w:ascii="Arial" w:hAnsi="Arial" w:cs="Arial"/>
        </w:rPr>
      </w:pPr>
      <w:r>
        <w:rPr>
          <w:rFonts w:ascii="Arial" w:hAnsi="Arial" w:cs="Arial"/>
        </w:rPr>
        <w:t>4</w:t>
      </w:r>
      <w:r w:rsidR="00AA7A9C" w:rsidRPr="0090212B">
        <w:rPr>
          <w:rFonts w:ascii="Arial" w:hAnsi="Arial" w:cs="Arial"/>
        </w:rPr>
        <w:t xml:space="preserve"> capsules</w:t>
      </w:r>
      <w:r w:rsidR="008D7024">
        <w:rPr>
          <w:rFonts w:ascii="Arial" w:hAnsi="Arial" w:cs="Arial"/>
        </w:rPr>
        <w:t xml:space="preserve"> nationales</w:t>
      </w:r>
      <w:r w:rsidR="00AA7A9C" w:rsidRPr="0090212B">
        <w:rPr>
          <w:rFonts w:ascii="Arial" w:hAnsi="Arial" w:cs="Arial"/>
        </w:rPr>
        <w:t xml:space="preserve"> </w:t>
      </w:r>
      <w:r w:rsidR="0000615E">
        <w:rPr>
          <w:rFonts w:ascii="Arial" w:hAnsi="Arial" w:cs="Arial"/>
        </w:rPr>
        <w:t>sur les thématiques phares du projet</w:t>
      </w:r>
      <w:r w:rsidR="00AA7A9C" w:rsidRPr="0090212B">
        <w:rPr>
          <w:rFonts w:ascii="Arial" w:hAnsi="Arial" w:cs="Arial"/>
        </w:rPr>
        <w:t xml:space="preserve">: approche stratégique, leçons apprises, messages clés ; </w:t>
      </w:r>
    </w:p>
    <w:p w14:paraId="1E4252DA" w14:textId="77777777" w:rsidR="00AA7A9C" w:rsidRDefault="00AA7A9C" w:rsidP="00AA7A9C">
      <w:pPr>
        <w:jc w:val="both"/>
        <w:rPr>
          <w:rFonts w:ascii="Arial" w:hAnsi="Arial" w:cs="Arial"/>
        </w:rPr>
      </w:pPr>
    </w:p>
    <w:p w14:paraId="71713196" w14:textId="58DB1E8F" w:rsidR="00AA7A9C" w:rsidRDefault="00AA7A9C" w:rsidP="00AA7A9C">
      <w:pPr>
        <w:jc w:val="both"/>
        <w:rPr>
          <w:rFonts w:ascii="Arial" w:hAnsi="Arial" w:cs="Arial"/>
        </w:rPr>
      </w:pPr>
      <w:r>
        <w:rPr>
          <w:rFonts w:ascii="Arial" w:hAnsi="Arial" w:cs="Arial"/>
        </w:rPr>
        <w:t xml:space="preserve">Les capsules couvriront les zones d’intervention du projet, à savoir : Tchad (N’Guéléa1 et 2, Ngarangou, Bol et Bagasola), Niger (Diffa, Chétimari, N’Guigmi et Mainé Soroa), Nigeria (MMC-Jere, Monguno) et Cameroun (Mindif, Dargala, Koza, Mora). </w:t>
      </w:r>
    </w:p>
    <w:p w14:paraId="1E8830C5" w14:textId="0FB8EC39" w:rsidR="00AA7A9C" w:rsidRDefault="00AA7A9C" w:rsidP="00AA7A9C">
      <w:pPr>
        <w:jc w:val="both"/>
        <w:rPr>
          <w:rFonts w:ascii="Arial" w:hAnsi="Arial" w:cs="Arial"/>
        </w:rPr>
      </w:pPr>
      <w:r>
        <w:rPr>
          <w:rFonts w:ascii="Arial" w:hAnsi="Arial" w:cs="Arial"/>
        </w:rPr>
        <w:t xml:space="preserve">Les capsules couvriront les </w:t>
      </w:r>
      <w:r w:rsidRPr="00B8551F">
        <w:rPr>
          <w:rFonts w:ascii="Arial" w:hAnsi="Arial" w:cs="Arial"/>
          <w:b/>
        </w:rPr>
        <w:t>composantes</w:t>
      </w:r>
      <w:r w:rsidR="00F12BCF">
        <w:rPr>
          <w:rFonts w:ascii="Arial" w:hAnsi="Arial" w:cs="Arial"/>
          <w:b/>
        </w:rPr>
        <w:t xml:space="preserve"> des</w:t>
      </w:r>
      <w:r w:rsidRPr="00B8551F">
        <w:rPr>
          <w:rFonts w:ascii="Arial" w:hAnsi="Arial" w:cs="Arial"/>
          <w:b/>
        </w:rPr>
        <w:t xml:space="preserve"> thématiques</w:t>
      </w:r>
      <w:r w:rsidR="00F12BCF">
        <w:rPr>
          <w:rFonts w:ascii="Arial" w:hAnsi="Arial" w:cs="Arial"/>
          <w:b/>
        </w:rPr>
        <w:t xml:space="preserve"> phares</w:t>
      </w:r>
      <w:r w:rsidRPr="00B8551F">
        <w:rPr>
          <w:rFonts w:ascii="Arial" w:hAnsi="Arial" w:cs="Arial"/>
          <w:b/>
        </w:rPr>
        <w:t xml:space="preserve"> du projet</w:t>
      </w:r>
      <w:r>
        <w:rPr>
          <w:rFonts w:ascii="Arial" w:hAnsi="Arial" w:cs="Arial"/>
        </w:rPr>
        <w:t xml:space="preserve">, entre autres : cohésion sociale, santé mentale, genre, gestion des ressources naturelles, redressement économique, appuis aux autorités locales, production de connaissances. </w:t>
      </w:r>
    </w:p>
    <w:p w14:paraId="17E07D7C" w14:textId="77777777" w:rsidR="008B1A94" w:rsidRDefault="008B1A94" w:rsidP="00AA7A9C">
      <w:pPr>
        <w:jc w:val="both"/>
        <w:rPr>
          <w:rFonts w:ascii="Arial" w:hAnsi="Arial" w:cs="Arial"/>
        </w:rPr>
      </w:pPr>
    </w:p>
    <w:p w14:paraId="69C3B0FB" w14:textId="77777777" w:rsidR="00AA7A9C" w:rsidRPr="002C65D8" w:rsidRDefault="00AA7A9C" w:rsidP="00AA7A9C">
      <w:pPr>
        <w:pStyle w:val="Paragraphedeliste"/>
        <w:numPr>
          <w:ilvl w:val="0"/>
          <w:numId w:val="11"/>
        </w:numPr>
        <w:jc w:val="both"/>
        <w:rPr>
          <w:rFonts w:ascii="Arial" w:hAnsi="Arial" w:cs="Arial"/>
          <w:b/>
          <w:u w:val="single"/>
        </w:rPr>
      </w:pPr>
      <w:r w:rsidRPr="002C65D8">
        <w:rPr>
          <w:rFonts w:ascii="Arial" w:hAnsi="Arial" w:cs="Arial"/>
          <w:b/>
          <w:u w:val="single"/>
        </w:rPr>
        <w:t>Photos</w:t>
      </w:r>
    </w:p>
    <w:p w14:paraId="13698EF6" w14:textId="53A7D3F1" w:rsidR="00AA7A9C" w:rsidRDefault="00CE2129" w:rsidP="00AA7A9C">
      <w:pPr>
        <w:jc w:val="both"/>
        <w:rPr>
          <w:rFonts w:ascii="Arial" w:hAnsi="Arial" w:cs="Arial"/>
        </w:rPr>
      </w:pPr>
      <w:r>
        <w:rPr>
          <w:rFonts w:ascii="Arial" w:hAnsi="Arial" w:cs="Arial"/>
          <w:b/>
        </w:rPr>
        <w:t>Cinq cents (500)</w:t>
      </w:r>
      <w:r w:rsidR="00970F67">
        <w:rPr>
          <w:rFonts w:ascii="Arial" w:hAnsi="Arial" w:cs="Arial"/>
        </w:rPr>
        <w:t xml:space="preserve"> photographies de qualité devront être prise</w:t>
      </w:r>
      <w:r w:rsidR="002C65D8">
        <w:rPr>
          <w:rFonts w:ascii="Arial" w:hAnsi="Arial" w:cs="Arial"/>
        </w:rPr>
        <w:t>s</w:t>
      </w:r>
      <w:r>
        <w:rPr>
          <w:rFonts w:ascii="Arial" w:hAnsi="Arial" w:cs="Arial"/>
        </w:rPr>
        <w:t xml:space="preserve"> en tout</w:t>
      </w:r>
      <w:r w:rsidR="002C65D8">
        <w:rPr>
          <w:rFonts w:ascii="Arial" w:hAnsi="Arial" w:cs="Arial"/>
        </w:rPr>
        <w:t xml:space="preserve"> sur les lieux de déplacements</w:t>
      </w:r>
      <w:r>
        <w:rPr>
          <w:rFonts w:ascii="Arial" w:hAnsi="Arial" w:cs="Arial"/>
        </w:rPr>
        <w:t>, et couvrir équitablement les 4 pays d’intervention</w:t>
      </w:r>
      <w:r w:rsidR="00376394">
        <w:rPr>
          <w:rStyle w:val="Appelnotedebasdep"/>
          <w:rFonts w:ascii="Arial" w:hAnsi="Arial" w:cs="Arial"/>
        </w:rPr>
        <w:footnoteReference w:id="1"/>
      </w:r>
      <w:r w:rsidR="002C65D8">
        <w:rPr>
          <w:rFonts w:ascii="Arial" w:hAnsi="Arial" w:cs="Arial"/>
        </w:rPr>
        <w:t xml:space="preserve">. </w:t>
      </w:r>
      <w:r>
        <w:rPr>
          <w:rFonts w:ascii="Arial" w:hAnsi="Arial" w:cs="Arial"/>
        </w:rPr>
        <w:t xml:space="preserve">Les photos produites devront avoir une résolution d’au moins 1200x169 pixels. </w:t>
      </w:r>
      <w:r w:rsidR="002C65D8">
        <w:rPr>
          <w:rFonts w:ascii="Arial" w:hAnsi="Arial" w:cs="Arial"/>
        </w:rPr>
        <w:t>Ces photos incluent plusieurs types de formats :</w:t>
      </w:r>
    </w:p>
    <w:p w14:paraId="0674E00F" w14:textId="68D2956F" w:rsidR="00970F67" w:rsidRPr="002C65D8" w:rsidRDefault="00970F67" w:rsidP="002C65D8">
      <w:pPr>
        <w:pStyle w:val="Paragraphedeliste"/>
        <w:numPr>
          <w:ilvl w:val="0"/>
          <w:numId w:val="12"/>
        </w:numPr>
        <w:spacing w:before="100" w:beforeAutospacing="1" w:after="100" w:afterAutospacing="1" w:line="240" w:lineRule="auto"/>
        <w:jc w:val="both"/>
        <w:rPr>
          <w:rFonts w:ascii="Arial" w:eastAsia="Times New Roman" w:hAnsi="Arial" w:cs="Arial"/>
          <w:color w:val="000000"/>
          <w:sz w:val="24"/>
          <w:szCs w:val="24"/>
          <w:lang w:eastAsia="fr-FR"/>
        </w:rPr>
      </w:pPr>
      <w:r w:rsidRPr="002C65D8">
        <w:rPr>
          <w:rFonts w:ascii="Arial" w:eastAsia="Times New Roman" w:hAnsi="Arial" w:cs="Arial"/>
          <w:b/>
          <w:bCs/>
          <w:lang w:eastAsia="fr-FR"/>
        </w:rPr>
        <w:t>Portraits </w:t>
      </w:r>
      <w:r w:rsidRPr="002C65D8">
        <w:rPr>
          <w:rFonts w:ascii="Arial" w:eastAsia="Times New Roman" w:hAnsi="Arial" w:cs="Arial"/>
          <w:bCs/>
          <w:lang w:eastAsia="fr-FR"/>
        </w:rPr>
        <w:t xml:space="preserve">: bénéficiaires, </w:t>
      </w:r>
      <w:r w:rsidR="00E10F41">
        <w:rPr>
          <w:rFonts w:ascii="Arial" w:eastAsia="Times New Roman" w:hAnsi="Arial" w:cs="Arial"/>
          <w:bCs/>
          <w:lang w:eastAsia="fr-FR"/>
        </w:rPr>
        <w:t>familles prises en</w:t>
      </w:r>
      <w:r w:rsidRPr="002C65D8">
        <w:rPr>
          <w:rFonts w:ascii="Arial" w:eastAsia="Times New Roman" w:hAnsi="Arial" w:cs="Arial"/>
          <w:bCs/>
          <w:lang w:eastAsia="fr-FR"/>
        </w:rPr>
        <w:t xml:space="preserve"> charge, staff (chaque interview, f</w:t>
      </w:r>
      <w:r w:rsidRPr="002C65D8">
        <w:rPr>
          <w:rFonts w:ascii="Arial" w:eastAsia="Times New Roman" w:hAnsi="Arial" w:cs="Arial"/>
          <w:bCs/>
          <w:szCs w:val="20"/>
          <w:lang w:eastAsia="fr-FR"/>
        </w:rPr>
        <w:t>ilmée ou écrite doit s’accompagner d’au moins un portrait)</w:t>
      </w:r>
      <w:r w:rsidRPr="002C65D8">
        <w:rPr>
          <w:rFonts w:ascii="Arial" w:eastAsia="Times New Roman" w:hAnsi="Arial" w:cs="Arial"/>
          <w:color w:val="000000"/>
          <w:szCs w:val="20"/>
          <w:lang w:eastAsia="fr-FR"/>
        </w:rPr>
        <w:t xml:space="preserve"> Si possible s'assurer que les photos so</w:t>
      </w:r>
      <w:r w:rsidR="004F6AE7">
        <w:rPr>
          <w:rFonts w:ascii="Arial" w:eastAsia="Times New Roman" w:hAnsi="Arial" w:cs="Arial"/>
          <w:color w:val="000000"/>
          <w:szCs w:val="20"/>
          <w:lang w:eastAsia="fr-FR"/>
        </w:rPr>
        <w:t>ie</w:t>
      </w:r>
      <w:r w:rsidRPr="002C65D8">
        <w:rPr>
          <w:rFonts w:ascii="Arial" w:eastAsia="Times New Roman" w:hAnsi="Arial" w:cs="Arial"/>
          <w:color w:val="000000"/>
          <w:szCs w:val="20"/>
          <w:lang w:eastAsia="fr-FR"/>
        </w:rPr>
        <w:t xml:space="preserve">nt prises dans un environnement </w:t>
      </w:r>
      <w:r w:rsidR="004F6AE7">
        <w:rPr>
          <w:rFonts w:ascii="Arial" w:eastAsia="Times New Roman" w:hAnsi="Arial" w:cs="Arial"/>
          <w:color w:val="000000"/>
          <w:szCs w:val="20"/>
          <w:lang w:eastAsia="fr-FR"/>
        </w:rPr>
        <w:t>dynamique,</w:t>
      </w:r>
      <w:r w:rsidRPr="002C65D8">
        <w:rPr>
          <w:rFonts w:ascii="Arial" w:eastAsia="Times New Roman" w:hAnsi="Arial" w:cs="Arial"/>
          <w:color w:val="000000"/>
          <w:szCs w:val="20"/>
          <w:lang w:eastAsia="fr-FR"/>
        </w:rPr>
        <w:t xml:space="preserve"> par exemple dans un champ pour </w:t>
      </w:r>
      <w:r w:rsidR="004F6AE7">
        <w:rPr>
          <w:rFonts w:ascii="Arial" w:eastAsia="Times New Roman" w:hAnsi="Arial" w:cs="Arial"/>
          <w:color w:val="000000"/>
          <w:szCs w:val="20"/>
          <w:lang w:eastAsia="fr-FR"/>
        </w:rPr>
        <w:t xml:space="preserve">un </w:t>
      </w:r>
      <w:r w:rsidRPr="002C65D8">
        <w:rPr>
          <w:rFonts w:ascii="Arial" w:eastAsia="Times New Roman" w:hAnsi="Arial" w:cs="Arial"/>
          <w:color w:val="000000"/>
          <w:szCs w:val="20"/>
          <w:lang w:eastAsia="fr-FR"/>
        </w:rPr>
        <w:t>agriculteur ou au cœur</w:t>
      </w:r>
      <w:r w:rsidR="002C65D8">
        <w:rPr>
          <w:rFonts w:ascii="Arial" w:eastAsia="Times New Roman" w:hAnsi="Arial" w:cs="Arial"/>
          <w:color w:val="000000"/>
          <w:szCs w:val="20"/>
          <w:lang w:eastAsia="fr-FR"/>
        </w:rPr>
        <w:t xml:space="preserve"> </w:t>
      </w:r>
      <w:r w:rsidR="004F6AE7">
        <w:rPr>
          <w:rFonts w:ascii="Arial" w:eastAsia="Times New Roman" w:hAnsi="Arial" w:cs="Arial"/>
          <w:color w:val="000000"/>
          <w:szCs w:val="20"/>
          <w:lang w:eastAsia="fr-FR"/>
        </w:rPr>
        <w:t>d’un espace de dialogue</w:t>
      </w:r>
      <w:r w:rsidR="002C65D8">
        <w:rPr>
          <w:rFonts w:ascii="Arial" w:eastAsia="Times New Roman" w:hAnsi="Arial" w:cs="Arial"/>
          <w:color w:val="000000"/>
          <w:szCs w:val="20"/>
          <w:lang w:eastAsia="fr-FR"/>
        </w:rPr>
        <w:t xml:space="preserve"> pour une interview</w:t>
      </w:r>
      <w:r w:rsidRPr="002C65D8">
        <w:rPr>
          <w:rFonts w:ascii="Arial" w:eastAsia="Times New Roman" w:hAnsi="Arial" w:cs="Arial"/>
          <w:color w:val="000000"/>
          <w:szCs w:val="20"/>
          <w:lang w:eastAsia="fr-FR"/>
        </w:rPr>
        <w:t xml:space="preserve"> de staff</w:t>
      </w:r>
      <w:r w:rsidR="004F6AE7">
        <w:rPr>
          <w:rFonts w:ascii="Arial" w:eastAsia="Times New Roman" w:hAnsi="Arial" w:cs="Arial"/>
          <w:color w:val="000000"/>
          <w:szCs w:val="20"/>
          <w:lang w:eastAsia="fr-FR"/>
        </w:rPr>
        <w:t>,</w:t>
      </w:r>
      <w:r w:rsidRPr="002C65D8">
        <w:rPr>
          <w:rFonts w:ascii="Arial" w:eastAsia="Times New Roman" w:hAnsi="Arial" w:cs="Arial"/>
          <w:color w:val="000000"/>
          <w:szCs w:val="20"/>
          <w:lang w:eastAsia="fr-FR"/>
        </w:rPr>
        <w:t xml:space="preserve"> plutôt que dans un bureau</w:t>
      </w:r>
      <w:r w:rsidR="004F6AE7">
        <w:rPr>
          <w:rFonts w:ascii="Arial" w:eastAsia="Times New Roman" w:hAnsi="Arial" w:cs="Arial"/>
          <w:color w:val="000000"/>
          <w:szCs w:val="20"/>
          <w:lang w:eastAsia="fr-FR"/>
        </w:rPr>
        <w:t>.</w:t>
      </w:r>
    </w:p>
    <w:p w14:paraId="252C4310" w14:textId="56368BC4" w:rsidR="00970F67" w:rsidRPr="002C65D8" w:rsidRDefault="00970F67" w:rsidP="00970F67">
      <w:pPr>
        <w:pStyle w:val="Paragraphedeliste"/>
        <w:numPr>
          <w:ilvl w:val="0"/>
          <w:numId w:val="12"/>
        </w:numPr>
        <w:spacing w:after="0" w:line="240" w:lineRule="auto"/>
        <w:jc w:val="both"/>
        <w:rPr>
          <w:rFonts w:ascii="Arial" w:eastAsia="Times New Roman" w:hAnsi="Arial" w:cs="Arial"/>
          <w:bCs/>
          <w:lang w:eastAsia="fr-FR"/>
        </w:rPr>
      </w:pPr>
      <w:r w:rsidRPr="002C65D8">
        <w:rPr>
          <w:rFonts w:ascii="Arial" w:eastAsia="Times New Roman" w:hAnsi="Arial" w:cs="Arial"/>
          <w:b/>
          <w:bCs/>
          <w:lang w:eastAsia="fr-FR"/>
        </w:rPr>
        <w:t>Réponse et activités mise en place</w:t>
      </w:r>
      <w:r w:rsidRPr="002C65D8">
        <w:rPr>
          <w:rFonts w:ascii="Arial" w:eastAsia="Times New Roman" w:hAnsi="Arial" w:cs="Arial"/>
          <w:bCs/>
          <w:lang w:eastAsia="fr-FR"/>
        </w:rPr>
        <w:t xml:space="preserve"> : équipes en action, en interaction avec les bénéficiaires, prise en charge, avec visibilité logo </w:t>
      </w:r>
      <w:r w:rsidR="00732358">
        <w:rPr>
          <w:rFonts w:ascii="Arial" w:eastAsia="Times New Roman" w:hAnsi="Arial" w:cs="Arial"/>
          <w:bCs/>
          <w:lang w:eastAsia="fr-FR"/>
        </w:rPr>
        <w:t>RESILAC</w:t>
      </w:r>
      <w:r w:rsidRPr="002C65D8">
        <w:rPr>
          <w:rFonts w:ascii="Arial" w:eastAsia="Times New Roman" w:hAnsi="Arial" w:cs="Arial"/>
          <w:bCs/>
          <w:lang w:eastAsia="fr-FR"/>
        </w:rPr>
        <w:t xml:space="preserve"> (gilet, stickers etc.) et dans une moindre mesure les logos bailleurs</w:t>
      </w:r>
      <w:r w:rsidR="00732358">
        <w:rPr>
          <w:rFonts w:ascii="Arial" w:eastAsia="Times New Roman" w:hAnsi="Arial" w:cs="Arial"/>
          <w:bCs/>
          <w:lang w:eastAsia="fr-FR"/>
        </w:rPr>
        <w:t xml:space="preserve"> (AFD et Union Européenne). Les activités </w:t>
      </w:r>
      <w:r w:rsidR="00732358">
        <w:rPr>
          <w:rFonts w:ascii="Arial" w:eastAsia="Times New Roman" w:hAnsi="Arial" w:cs="Arial"/>
          <w:bCs/>
          <w:lang w:eastAsia="fr-FR"/>
        </w:rPr>
        <w:lastRenderedPageBreak/>
        <w:t xml:space="preserve">incluent, mais ne sont pas limitées à : groupes de dialogue intra et inter-communautaires (entre leaders religieux et/ou communautaires), activités sportives de cohésion sociale, visites de terrain par les autorités locales, formations en micro-projets, formations en santé mentale et suivi psychosocial, réalisation de diagnostics territoriaux, activités de gestion des ressources naturelles. </w:t>
      </w:r>
    </w:p>
    <w:p w14:paraId="6998C075" w14:textId="42C14992" w:rsidR="00970F67" w:rsidRPr="00B8551F" w:rsidRDefault="00970F67" w:rsidP="00B8551F">
      <w:pPr>
        <w:pStyle w:val="Paragraphedeliste"/>
        <w:numPr>
          <w:ilvl w:val="0"/>
          <w:numId w:val="12"/>
        </w:numPr>
        <w:spacing w:after="0" w:line="240" w:lineRule="auto"/>
        <w:jc w:val="both"/>
        <w:rPr>
          <w:rFonts w:ascii="Arial" w:hAnsi="Arial" w:cs="Arial"/>
          <w:u w:val="single"/>
        </w:rPr>
      </w:pPr>
      <w:r w:rsidRPr="002C65D8">
        <w:rPr>
          <w:rFonts w:ascii="Arial" w:eastAsia="Times New Roman" w:hAnsi="Arial" w:cs="Arial"/>
          <w:b/>
          <w:bCs/>
          <w:lang w:eastAsia="fr-FR"/>
        </w:rPr>
        <w:t>Agroécologie</w:t>
      </w:r>
      <w:r w:rsidRPr="002C65D8">
        <w:rPr>
          <w:rFonts w:ascii="Arial" w:eastAsia="Times New Roman" w:hAnsi="Arial" w:cs="Arial"/>
          <w:bCs/>
          <w:lang w:eastAsia="fr-FR"/>
        </w:rPr>
        <w:t> : activité</w:t>
      </w:r>
      <w:r w:rsidR="00732358">
        <w:rPr>
          <w:rFonts w:ascii="Arial" w:eastAsia="Times New Roman" w:hAnsi="Arial" w:cs="Arial"/>
          <w:bCs/>
          <w:lang w:eastAsia="fr-FR"/>
        </w:rPr>
        <w:t>s génératrices de revenus (maraî</w:t>
      </w:r>
      <w:r w:rsidRPr="002C65D8">
        <w:rPr>
          <w:rFonts w:ascii="Arial" w:eastAsia="Times New Roman" w:hAnsi="Arial" w:cs="Arial"/>
          <w:bCs/>
          <w:lang w:eastAsia="fr-FR"/>
        </w:rPr>
        <w:t>chère et petit élevage), jardins, reboisement, aménagement des bas</w:t>
      </w:r>
      <w:r w:rsidR="005F7B72">
        <w:rPr>
          <w:rFonts w:ascii="Arial" w:eastAsia="Times New Roman" w:hAnsi="Arial" w:cs="Arial"/>
          <w:bCs/>
          <w:lang w:eastAsia="fr-FR"/>
        </w:rPr>
        <w:t>sins, bénéficiaires en activité</w:t>
      </w:r>
      <w:r w:rsidRPr="002C65D8">
        <w:rPr>
          <w:rFonts w:ascii="Arial" w:eastAsia="Times New Roman" w:hAnsi="Arial" w:cs="Arial"/>
          <w:bCs/>
          <w:lang w:eastAsia="fr-FR"/>
        </w:rPr>
        <w:t>,</w:t>
      </w:r>
      <w:r w:rsidR="00732358">
        <w:rPr>
          <w:rFonts w:ascii="Arial" w:eastAsia="Times New Roman" w:hAnsi="Arial" w:cs="Arial"/>
          <w:bCs/>
          <w:lang w:eastAsia="fr-FR"/>
        </w:rPr>
        <w:t xml:space="preserve"> champs-écoles paysans,</w:t>
      </w:r>
      <w:r w:rsidRPr="002C65D8">
        <w:rPr>
          <w:rFonts w:ascii="Arial" w:eastAsia="Times New Roman" w:hAnsi="Arial" w:cs="Arial"/>
          <w:bCs/>
          <w:lang w:eastAsia="fr-FR"/>
        </w:rPr>
        <w:t xml:space="preserve"> solutions pour faire face aux aléas climatiques </w:t>
      </w:r>
      <w:r w:rsidR="004F6AE7">
        <w:rPr>
          <w:rFonts w:ascii="Arial" w:eastAsia="Times New Roman" w:hAnsi="Arial" w:cs="Arial"/>
          <w:bCs/>
          <w:lang w:eastAsia="fr-FR"/>
        </w:rPr>
        <w:t>(</w:t>
      </w:r>
      <w:r w:rsidRPr="002C65D8">
        <w:rPr>
          <w:rFonts w:ascii="Arial" w:eastAsia="Times New Roman" w:hAnsi="Arial" w:cs="Arial"/>
          <w:bCs/>
          <w:lang w:eastAsia="fr-FR"/>
        </w:rPr>
        <w:t>angle développement / positif</w:t>
      </w:r>
      <w:r w:rsidR="004F6AE7">
        <w:rPr>
          <w:rFonts w:ascii="Arial" w:eastAsia="Times New Roman" w:hAnsi="Arial" w:cs="Arial"/>
          <w:bCs/>
          <w:lang w:eastAsia="fr-FR"/>
        </w:rPr>
        <w:t>).</w:t>
      </w:r>
    </w:p>
    <w:p w14:paraId="539E3DEC" w14:textId="77777777" w:rsidR="00AA7A9C" w:rsidRPr="00AF4CB6" w:rsidRDefault="00AA7A9C" w:rsidP="00AA7A9C">
      <w:pPr>
        <w:spacing w:after="0" w:line="240" w:lineRule="auto"/>
        <w:jc w:val="both"/>
        <w:rPr>
          <w:rFonts w:ascii="Arial" w:hAnsi="Arial" w:cs="Arial"/>
        </w:rPr>
      </w:pPr>
    </w:p>
    <w:p w14:paraId="78BA564E" w14:textId="77777777" w:rsidR="00AA7A9C" w:rsidRDefault="00AA7A9C" w:rsidP="00AA7A9C">
      <w:pPr>
        <w:spacing w:before="240" w:line="240" w:lineRule="auto"/>
        <w:contextualSpacing/>
        <w:jc w:val="both"/>
        <w:rPr>
          <w:rFonts w:ascii="Arial" w:hAnsi="Arial" w:cs="Arial"/>
        </w:rPr>
      </w:pPr>
      <w:r w:rsidRPr="00AF4CB6">
        <w:rPr>
          <w:rFonts w:ascii="Arial" w:hAnsi="Arial" w:cs="Arial"/>
          <w:b/>
          <w:u w:val="single"/>
        </w:rPr>
        <w:t>Cibles :</w:t>
      </w:r>
    </w:p>
    <w:p w14:paraId="1F8DEACB" w14:textId="77777777" w:rsidR="00AA7A9C" w:rsidRPr="00FF29A0" w:rsidRDefault="00AA7A9C" w:rsidP="00AA7A9C">
      <w:pPr>
        <w:spacing w:before="240" w:line="240" w:lineRule="auto"/>
        <w:contextualSpacing/>
        <w:jc w:val="both"/>
        <w:rPr>
          <w:rFonts w:ascii="Arial" w:hAnsi="Arial" w:cs="Arial"/>
          <w:b/>
        </w:rPr>
      </w:pPr>
    </w:p>
    <w:p w14:paraId="22753C59" w14:textId="77777777" w:rsidR="00AA7A9C" w:rsidRPr="00FD3944" w:rsidRDefault="00AA7A9C" w:rsidP="00AA7A9C">
      <w:pPr>
        <w:spacing w:before="240" w:line="240" w:lineRule="auto"/>
        <w:contextualSpacing/>
        <w:jc w:val="both"/>
        <w:rPr>
          <w:rFonts w:ascii="Arial" w:hAnsi="Arial" w:cs="Arial"/>
        </w:rPr>
      </w:pPr>
      <w:r>
        <w:rPr>
          <w:rFonts w:ascii="Arial" w:hAnsi="Arial" w:cs="Arial"/>
        </w:rPr>
        <w:t>Ces capsules s’adresseront</w:t>
      </w:r>
      <w:r w:rsidRPr="00C9772E">
        <w:rPr>
          <w:rFonts w:ascii="Arial" w:hAnsi="Arial" w:cs="Arial"/>
        </w:rPr>
        <w:t xml:space="preserve"> principalement aux </w:t>
      </w:r>
      <w:r>
        <w:rPr>
          <w:rFonts w:ascii="Arial" w:hAnsi="Arial" w:cs="Arial"/>
        </w:rPr>
        <w:t>partenaires techniques et financiers de mise en œuvre (</w:t>
      </w:r>
      <w:r w:rsidRPr="00C9772E">
        <w:rPr>
          <w:rFonts w:ascii="Arial" w:hAnsi="Arial" w:cs="Arial"/>
        </w:rPr>
        <w:t>autorités</w:t>
      </w:r>
      <w:r>
        <w:rPr>
          <w:rFonts w:ascii="Arial" w:hAnsi="Arial" w:cs="Arial"/>
        </w:rPr>
        <w:t>, bailleurs, OSC, etc.</w:t>
      </w:r>
      <w:r w:rsidRPr="00C9772E">
        <w:rPr>
          <w:rFonts w:ascii="Arial" w:hAnsi="Arial" w:cs="Arial"/>
        </w:rPr>
        <w:t xml:space="preserve">), </w:t>
      </w:r>
      <w:r>
        <w:rPr>
          <w:rFonts w:ascii="Arial" w:hAnsi="Arial" w:cs="Arial"/>
        </w:rPr>
        <w:t xml:space="preserve">aux acteurs du secteur de l’aide et au grand public. </w:t>
      </w:r>
      <w:r w:rsidRPr="00C9772E">
        <w:rPr>
          <w:rFonts w:ascii="Arial" w:hAnsi="Arial" w:cs="Arial"/>
        </w:rPr>
        <w:t xml:space="preserve"> </w:t>
      </w:r>
    </w:p>
    <w:p w14:paraId="0698EA91" w14:textId="309266BC" w:rsidR="00AA7A9C" w:rsidRDefault="00AA7A9C" w:rsidP="00AA7A9C">
      <w:pPr>
        <w:spacing w:after="0" w:line="240" w:lineRule="auto"/>
        <w:jc w:val="both"/>
        <w:rPr>
          <w:rFonts w:ascii="Arial" w:hAnsi="Arial" w:cs="Arial"/>
        </w:rPr>
      </w:pPr>
    </w:p>
    <w:p w14:paraId="7B7C09F1" w14:textId="77777777" w:rsidR="004F6AE7" w:rsidRDefault="004F6AE7" w:rsidP="00AA7A9C">
      <w:pPr>
        <w:spacing w:after="0" w:line="240" w:lineRule="auto"/>
        <w:jc w:val="both"/>
        <w:rPr>
          <w:rFonts w:ascii="Arial" w:hAnsi="Arial" w:cs="Arial"/>
        </w:rPr>
      </w:pPr>
    </w:p>
    <w:p w14:paraId="336B740D" w14:textId="0C303398" w:rsidR="00AA7A9C" w:rsidRPr="00AF4CB6" w:rsidRDefault="00AA7A9C" w:rsidP="00AA7A9C">
      <w:pPr>
        <w:spacing w:before="240" w:after="0" w:line="240" w:lineRule="auto"/>
        <w:contextualSpacing/>
        <w:jc w:val="both"/>
        <w:rPr>
          <w:rFonts w:ascii="Arial" w:hAnsi="Arial" w:cs="Arial"/>
          <w:b/>
          <w:u w:val="single"/>
        </w:rPr>
      </w:pPr>
      <w:r w:rsidRPr="00AF4CB6">
        <w:rPr>
          <w:rFonts w:ascii="Arial" w:hAnsi="Arial" w:cs="Arial"/>
          <w:b/>
          <w:u w:val="single"/>
        </w:rPr>
        <w:t>Tâches et responsabilités du</w:t>
      </w:r>
      <w:r w:rsidR="00AE0B5F">
        <w:rPr>
          <w:rFonts w:ascii="Arial" w:hAnsi="Arial" w:cs="Arial"/>
          <w:b/>
          <w:u w:val="single"/>
        </w:rPr>
        <w:t>(des) prestataire(s)</w:t>
      </w:r>
      <w:r w:rsidRPr="00AF4CB6">
        <w:rPr>
          <w:rFonts w:ascii="Arial" w:hAnsi="Arial" w:cs="Arial"/>
          <w:b/>
          <w:u w:val="single"/>
        </w:rPr>
        <w:t> :</w:t>
      </w:r>
    </w:p>
    <w:p w14:paraId="3C4FD31E" w14:textId="77777777" w:rsidR="00AA7A9C" w:rsidRPr="00303DCC" w:rsidRDefault="00AA7A9C" w:rsidP="00AA7A9C">
      <w:pPr>
        <w:spacing w:before="240" w:after="0" w:line="240" w:lineRule="auto"/>
        <w:contextualSpacing/>
        <w:jc w:val="both"/>
        <w:rPr>
          <w:rFonts w:ascii="Arial" w:hAnsi="Arial" w:cs="Arial"/>
          <w:b/>
        </w:rPr>
      </w:pPr>
    </w:p>
    <w:p w14:paraId="5D62E8CF" w14:textId="43FB69EA" w:rsidR="00AA7A9C" w:rsidRDefault="00AA7A9C" w:rsidP="00AA7A9C">
      <w:pPr>
        <w:contextualSpacing/>
        <w:jc w:val="both"/>
        <w:rPr>
          <w:rFonts w:ascii="Arial" w:hAnsi="Arial" w:cs="Arial"/>
        </w:rPr>
      </w:pPr>
      <w:r>
        <w:rPr>
          <w:rFonts w:ascii="Arial" w:hAnsi="Arial" w:cs="Arial"/>
        </w:rPr>
        <w:t xml:space="preserve">Sous la supervision directe du / de la responsable communication, en collaboration avec la coordination régionale du projet, </w:t>
      </w:r>
      <w:r w:rsidR="00CE2129">
        <w:rPr>
          <w:rFonts w:ascii="Arial" w:hAnsi="Arial" w:cs="Arial"/>
        </w:rPr>
        <w:t xml:space="preserve">et après soumission du script à l’UE et à l’AFD avant la réalisation des vidéos, </w:t>
      </w:r>
      <w:r>
        <w:rPr>
          <w:rFonts w:ascii="Arial" w:hAnsi="Arial" w:cs="Arial"/>
        </w:rPr>
        <w:t>il est attendu du / de la prestataire</w:t>
      </w:r>
      <w:r w:rsidR="007F680D">
        <w:rPr>
          <w:rFonts w:ascii="Arial" w:hAnsi="Arial" w:cs="Arial"/>
        </w:rPr>
        <w:t xml:space="preserve"> de</w:t>
      </w:r>
      <w:r>
        <w:rPr>
          <w:rFonts w:ascii="Arial" w:hAnsi="Arial" w:cs="Arial"/>
        </w:rPr>
        <w:t>:</w:t>
      </w:r>
    </w:p>
    <w:p w14:paraId="368A2EE8" w14:textId="77777777" w:rsidR="00AA7A9C" w:rsidRPr="00AF4CB6" w:rsidRDefault="00AA7A9C" w:rsidP="00AA7A9C">
      <w:pPr>
        <w:pStyle w:val="Paragraphedeliste"/>
        <w:numPr>
          <w:ilvl w:val="0"/>
          <w:numId w:val="1"/>
        </w:numPr>
        <w:spacing w:after="0" w:line="240" w:lineRule="auto"/>
        <w:jc w:val="both"/>
        <w:rPr>
          <w:rFonts w:ascii="Arial" w:hAnsi="Arial" w:cs="Arial"/>
        </w:rPr>
      </w:pPr>
      <w:r w:rsidRPr="00155AA7">
        <w:rPr>
          <w:rFonts w:ascii="Arial" w:hAnsi="Arial" w:cs="Arial"/>
        </w:rPr>
        <w:t>Collecter le contenu selon le cahier des charges</w:t>
      </w:r>
      <w:r>
        <w:rPr>
          <w:rFonts w:ascii="Arial" w:hAnsi="Arial" w:cs="Arial"/>
        </w:rPr>
        <w:t> ;</w:t>
      </w:r>
    </w:p>
    <w:p w14:paraId="6E364EB9" w14:textId="6F26CB0F" w:rsidR="00AA7A9C" w:rsidRPr="00AF4CB6" w:rsidRDefault="00AA7A9C" w:rsidP="00AA7A9C">
      <w:pPr>
        <w:pStyle w:val="Paragraphedeliste"/>
        <w:numPr>
          <w:ilvl w:val="0"/>
          <w:numId w:val="1"/>
        </w:numPr>
        <w:spacing w:after="0" w:line="240" w:lineRule="auto"/>
        <w:jc w:val="both"/>
        <w:rPr>
          <w:rFonts w:ascii="Arial" w:hAnsi="Arial" w:cs="Arial"/>
        </w:rPr>
      </w:pPr>
      <w:r w:rsidRPr="00AF4CB6">
        <w:rPr>
          <w:rFonts w:ascii="Arial" w:hAnsi="Arial" w:cs="Arial"/>
        </w:rPr>
        <w:t>Développer un storytelling sur la base des documents de projet (rapports d’exécution, enquêtes, etc);</w:t>
      </w:r>
      <w:r w:rsidR="00873CE4">
        <w:rPr>
          <w:rFonts w:ascii="Arial" w:hAnsi="Arial" w:cs="Arial"/>
        </w:rPr>
        <w:t xml:space="preserve"> </w:t>
      </w:r>
    </w:p>
    <w:p w14:paraId="3477043F" w14:textId="34B2FD07" w:rsidR="00AA7A9C" w:rsidRDefault="00AA7A9C" w:rsidP="00AA7A9C">
      <w:pPr>
        <w:pStyle w:val="Paragraphedeliste"/>
        <w:numPr>
          <w:ilvl w:val="0"/>
          <w:numId w:val="1"/>
        </w:numPr>
        <w:spacing w:after="0" w:line="240" w:lineRule="auto"/>
        <w:jc w:val="both"/>
        <w:rPr>
          <w:rFonts w:ascii="Arial" w:hAnsi="Arial" w:cs="Arial"/>
        </w:rPr>
      </w:pPr>
      <w:r>
        <w:rPr>
          <w:rFonts w:ascii="Arial" w:hAnsi="Arial" w:cs="Arial"/>
        </w:rPr>
        <w:t xml:space="preserve">Obtenir les permis nécessaires pour effectuer les missions et enregistrements d’images dans les pays et/ou zones ; </w:t>
      </w:r>
    </w:p>
    <w:p w14:paraId="51A1C2F1" w14:textId="4E8E720E" w:rsidR="007F680D" w:rsidRDefault="007F680D" w:rsidP="00AA7A9C">
      <w:pPr>
        <w:pStyle w:val="Paragraphedeliste"/>
        <w:numPr>
          <w:ilvl w:val="0"/>
          <w:numId w:val="1"/>
        </w:numPr>
        <w:spacing w:after="0" w:line="240" w:lineRule="auto"/>
        <w:jc w:val="both"/>
        <w:rPr>
          <w:rFonts w:ascii="Arial" w:hAnsi="Arial" w:cs="Arial"/>
        </w:rPr>
      </w:pPr>
      <w:r>
        <w:rPr>
          <w:rFonts w:ascii="Arial" w:hAnsi="Arial" w:cs="Arial"/>
        </w:rPr>
        <w:t>Proposer un plan de tournage : itinéraire, personnes à rencontrer, questionnaire, etc..</w:t>
      </w:r>
    </w:p>
    <w:p w14:paraId="54EAB43C" w14:textId="77777777" w:rsidR="00AA7A9C" w:rsidRPr="00A60BD9" w:rsidRDefault="00AA7A9C" w:rsidP="00AA7A9C">
      <w:pPr>
        <w:pStyle w:val="Paragraphedeliste"/>
        <w:numPr>
          <w:ilvl w:val="0"/>
          <w:numId w:val="1"/>
        </w:numPr>
        <w:spacing w:after="0" w:line="240" w:lineRule="auto"/>
        <w:jc w:val="both"/>
        <w:rPr>
          <w:rFonts w:ascii="Arial" w:hAnsi="Arial" w:cs="Arial"/>
        </w:rPr>
      </w:pPr>
      <w:r w:rsidRPr="00A60BD9">
        <w:rPr>
          <w:rFonts w:ascii="Arial" w:hAnsi="Arial" w:cs="Arial"/>
        </w:rPr>
        <w:t>Effectuer des tournages terrain</w:t>
      </w:r>
      <w:r>
        <w:rPr>
          <w:rFonts w:ascii="Arial" w:hAnsi="Arial" w:cs="Arial"/>
        </w:rPr>
        <w:t xml:space="preserve"> avec son propre matériel de tournage, d’illumination, et de son ; </w:t>
      </w:r>
      <w:r w:rsidRPr="00A60BD9">
        <w:rPr>
          <w:rFonts w:ascii="Arial" w:hAnsi="Arial" w:cs="Arial"/>
        </w:rPr>
        <w:t xml:space="preserve"> </w:t>
      </w:r>
    </w:p>
    <w:p w14:paraId="4B114959" w14:textId="77777777" w:rsidR="00AA7A9C" w:rsidRDefault="00AA7A9C" w:rsidP="00AA7A9C">
      <w:pPr>
        <w:pStyle w:val="Paragraphedeliste"/>
        <w:numPr>
          <w:ilvl w:val="0"/>
          <w:numId w:val="1"/>
        </w:numPr>
        <w:spacing w:after="0" w:line="240" w:lineRule="auto"/>
        <w:jc w:val="both"/>
        <w:rPr>
          <w:rFonts w:ascii="Arial" w:hAnsi="Arial" w:cs="Arial"/>
        </w:rPr>
      </w:pPr>
      <w:r w:rsidRPr="0056447B">
        <w:rPr>
          <w:rFonts w:ascii="Arial" w:hAnsi="Arial" w:cs="Arial"/>
        </w:rPr>
        <w:t>Monter les images pour p</w:t>
      </w:r>
      <w:r w:rsidRPr="00F16C93">
        <w:rPr>
          <w:rFonts w:ascii="Arial" w:hAnsi="Arial" w:cs="Arial"/>
        </w:rPr>
        <w:t xml:space="preserve">roduire </w:t>
      </w:r>
      <w:r>
        <w:rPr>
          <w:rFonts w:ascii="Arial" w:hAnsi="Arial" w:cs="Arial"/>
        </w:rPr>
        <w:t xml:space="preserve">les capsules ; </w:t>
      </w:r>
    </w:p>
    <w:p w14:paraId="7137B638" w14:textId="77777777" w:rsidR="00AA7A9C" w:rsidRPr="00AF4CB6" w:rsidRDefault="00AA7A9C" w:rsidP="00AA7A9C">
      <w:pPr>
        <w:pStyle w:val="Paragraphedeliste"/>
        <w:numPr>
          <w:ilvl w:val="0"/>
          <w:numId w:val="1"/>
        </w:numPr>
        <w:spacing w:after="0" w:line="240" w:lineRule="auto"/>
        <w:jc w:val="both"/>
        <w:rPr>
          <w:rFonts w:ascii="Arial" w:hAnsi="Arial" w:cs="Arial"/>
        </w:rPr>
      </w:pPr>
      <w:r>
        <w:rPr>
          <w:rFonts w:ascii="Arial" w:hAnsi="Arial" w:cs="Arial"/>
        </w:rPr>
        <w:t>Veiller au respect des normes de visibilité et communication des bailleurs ;</w:t>
      </w:r>
    </w:p>
    <w:p w14:paraId="015668DA" w14:textId="77777777" w:rsidR="00AA7A9C" w:rsidRPr="00155AA7" w:rsidRDefault="00AA7A9C" w:rsidP="00AA7A9C">
      <w:pPr>
        <w:pStyle w:val="Paragraphedeliste"/>
        <w:numPr>
          <w:ilvl w:val="0"/>
          <w:numId w:val="1"/>
        </w:numPr>
        <w:spacing w:after="0" w:line="240" w:lineRule="auto"/>
        <w:jc w:val="both"/>
        <w:rPr>
          <w:rFonts w:ascii="Arial" w:hAnsi="Arial" w:cs="Arial"/>
        </w:rPr>
      </w:pPr>
      <w:r w:rsidRPr="00155AA7">
        <w:rPr>
          <w:rFonts w:ascii="Arial" w:hAnsi="Arial" w:cs="Arial"/>
        </w:rPr>
        <w:t xml:space="preserve">Veiller à ce que </w:t>
      </w:r>
      <w:r>
        <w:rPr>
          <w:rFonts w:ascii="Arial" w:hAnsi="Arial" w:cs="Arial"/>
        </w:rPr>
        <w:t>le programme de RESILAC</w:t>
      </w:r>
      <w:r w:rsidRPr="00155AA7">
        <w:rPr>
          <w:rFonts w:ascii="Arial" w:hAnsi="Arial" w:cs="Arial"/>
        </w:rPr>
        <w:t xml:space="preserve"> soit exploré clairement et en profondeur et fortement représenté dans les interviews, photos et vidéos</w:t>
      </w:r>
      <w:r>
        <w:rPr>
          <w:rFonts w:ascii="Arial" w:hAnsi="Arial" w:cs="Arial"/>
        </w:rPr>
        <w:t> ;</w:t>
      </w:r>
    </w:p>
    <w:p w14:paraId="6B0112E3" w14:textId="77777777" w:rsidR="00AA7A9C" w:rsidRPr="007B61F7" w:rsidRDefault="00AA7A9C" w:rsidP="00AA7A9C">
      <w:pPr>
        <w:pStyle w:val="Paragraphedeliste"/>
        <w:numPr>
          <w:ilvl w:val="0"/>
          <w:numId w:val="1"/>
        </w:numPr>
        <w:spacing w:after="0" w:line="240" w:lineRule="auto"/>
        <w:jc w:val="both"/>
        <w:rPr>
          <w:rFonts w:ascii="Arial" w:hAnsi="Arial" w:cs="Arial"/>
        </w:rPr>
      </w:pPr>
      <w:r w:rsidRPr="00A21CA8">
        <w:rPr>
          <w:rFonts w:ascii="Arial" w:hAnsi="Arial" w:cs="Arial"/>
        </w:rPr>
        <w:t>Conduire des interviews a</w:t>
      </w:r>
      <w:r>
        <w:rPr>
          <w:rFonts w:ascii="Arial" w:hAnsi="Arial" w:cs="Arial"/>
        </w:rPr>
        <w:t xml:space="preserve">vec les parties prenantes, selon les orientations formulées par les équipes du projet et respectant les procédures de protection de données (consentement, etc.) ; </w:t>
      </w:r>
    </w:p>
    <w:p w14:paraId="233E884D" w14:textId="77777777" w:rsidR="00AA7A9C" w:rsidRPr="00155AA7" w:rsidRDefault="00AA7A9C" w:rsidP="00AA7A9C">
      <w:pPr>
        <w:pStyle w:val="Paragraphedeliste"/>
        <w:numPr>
          <w:ilvl w:val="0"/>
          <w:numId w:val="1"/>
        </w:numPr>
        <w:spacing w:after="0" w:line="240" w:lineRule="auto"/>
        <w:jc w:val="both"/>
        <w:rPr>
          <w:rFonts w:ascii="Arial" w:hAnsi="Arial" w:cs="Arial"/>
        </w:rPr>
      </w:pPr>
      <w:r w:rsidRPr="00155AA7">
        <w:rPr>
          <w:rFonts w:ascii="Arial" w:hAnsi="Arial" w:cs="Arial"/>
        </w:rPr>
        <w:t xml:space="preserve">Interviewer les bénéficiaires et le personnel en veillant à collecter des informations contextuelles solides, ainsi que des histoires personnelles avec des citations fortes illustrant les problèmes et les défis rencontrés </w:t>
      </w:r>
    </w:p>
    <w:p w14:paraId="30FFBE53" w14:textId="77777777" w:rsidR="00AA7A9C" w:rsidRPr="00155AA7" w:rsidRDefault="00AA7A9C" w:rsidP="00AA7A9C">
      <w:pPr>
        <w:pStyle w:val="Paragraphedeliste"/>
        <w:numPr>
          <w:ilvl w:val="0"/>
          <w:numId w:val="1"/>
        </w:numPr>
        <w:spacing w:after="0" w:line="240" w:lineRule="auto"/>
        <w:jc w:val="both"/>
        <w:rPr>
          <w:rFonts w:ascii="Arial" w:hAnsi="Arial" w:cs="Arial"/>
        </w:rPr>
      </w:pPr>
      <w:r w:rsidRPr="00155AA7">
        <w:rPr>
          <w:rFonts w:ascii="Arial" w:hAnsi="Arial" w:cs="Arial"/>
        </w:rPr>
        <w:t xml:space="preserve">Retranscrire les lieux, noms, âges des personnes et leur lien avec </w:t>
      </w:r>
      <w:r>
        <w:rPr>
          <w:rFonts w:ascii="Arial" w:hAnsi="Arial" w:cs="Arial"/>
        </w:rPr>
        <w:t>RESILAC</w:t>
      </w:r>
    </w:p>
    <w:p w14:paraId="5E355383" w14:textId="5F6DDEAE" w:rsidR="00AA7A9C" w:rsidRDefault="00AA7A9C" w:rsidP="00AA7A9C">
      <w:pPr>
        <w:pStyle w:val="Paragraphedeliste"/>
        <w:numPr>
          <w:ilvl w:val="0"/>
          <w:numId w:val="1"/>
        </w:numPr>
        <w:spacing w:after="0" w:line="240" w:lineRule="auto"/>
        <w:jc w:val="both"/>
        <w:rPr>
          <w:rFonts w:ascii="Arial" w:hAnsi="Arial" w:cs="Arial"/>
        </w:rPr>
      </w:pPr>
      <w:r w:rsidRPr="00155AA7">
        <w:rPr>
          <w:rFonts w:ascii="Arial" w:hAnsi="Arial" w:cs="Arial"/>
        </w:rPr>
        <w:t xml:space="preserve">Fournir des légendes pour les photos et les transcriptions des entretiens, </w:t>
      </w:r>
      <w:r>
        <w:rPr>
          <w:rFonts w:ascii="Arial" w:hAnsi="Arial" w:cs="Arial"/>
        </w:rPr>
        <w:t>des langues locales</w:t>
      </w:r>
      <w:r w:rsidRPr="00155AA7">
        <w:rPr>
          <w:rFonts w:ascii="Arial" w:hAnsi="Arial" w:cs="Arial"/>
        </w:rPr>
        <w:t xml:space="preserve"> vers le français quand nécessaire</w:t>
      </w:r>
    </w:p>
    <w:p w14:paraId="150498BF" w14:textId="01E027D9" w:rsidR="003F5949" w:rsidRPr="00155AA7" w:rsidRDefault="003F5949" w:rsidP="00AA7A9C">
      <w:pPr>
        <w:pStyle w:val="Paragraphedeliste"/>
        <w:numPr>
          <w:ilvl w:val="0"/>
          <w:numId w:val="1"/>
        </w:numPr>
        <w:spacing w:after="0" w:line="240" w:lineRule="auto"/>
        <w:jc w:val="both"/>
        <w:rPr>
          <w:rFonts w:ascii="Arial" w:hAnsi="Arial" w:cs="Arial"/>
        </w:rPr>
      </w:pPr>
      <w:r>
        <w:rPr>
          <w:rFonts w:ascii="Arial" w:hAnsi="Arial" w:cs="Arial"/>
        </w:rPr>
        <w:t>Insérer un footage par capsule avec le</w:t>
      </w:r>
      <w:r w:rsidR="00261F7C">
        <w:rPr>
          <w:rFonts w:ascii="Arial" w:hAnsi="Arial" w:cs="Arial"/>
        </w:rPr>
        <w:t>s</w:t>
      </w:r>
      <w:r>
        <w:rPr>
          <w:rFonts w:ascii="Arial" w:hAnsi="Arial" w:cs="Arial"/>
        </w:rPr>
        <w:t xml:space="preserve"> logo</w:t>
      </w:r>
      <w:r w:rsidR="00CE2129">
        <w:rPr>
          <w:rFonts w:ascii="Arial" w:hAnsi="Arial" w:cs="Arial"/>
        </w:rPr>
        <w:t>s</w:t>
      </w:r>
      <w:r>
        <w:rPr>
          <w:rFonts w:ascii="Arial" w:hAnsi="Arial" w:cs="Arial"/>
        </w:rPr>
        <w:t xml:space="preserve"> de l’UE</w:t>
      </w:r>
      <w:r w:rsidR="00261F7C">
        <w:rPr>
          <w:rFonts w:ascii="Arial" w:hAnsi="Arial" w:cs="Arial"/>
        </w:rPr>
        <w:t xml:space="preserve"> et de l’AFD</w:t>
      </w:r>
      <w:r>
        <w:rPr>
          <w:rFonts w:ascii="Arial" w:hAnsi="Arial" w:cs="Arial"/>
        </w:rPr>
        <w:t xml:space="preserve"> (plac</w:t>
      </w:r>
      <w:r w:rsidR="00CE2129">
        <w:rPr>
          <w:rFonts w:ascii="Arial" w:hAnsi="Arial" w:cs="Arial"/>
        </w:rPr>
        <w:t>é</w:t>
      </w:r>
      <w:r w:rsidR="00AE0B5F">
        <w:rPr>
          <w:rFonts w:ascii="Arial" w:hAnsi="Arial" w:cs="Arial"/>
        </w:rPr>
        <w:t xml:space="preserve"> </w:t>
      </w:r>
      <w:r>
        <w:rPr>
          <w:rFonts w:ascii="Arial" w:hAnsi="Arial" w:cs="Arial"/>
        </w:rPr>
        <w:t>sur un objet comme une stylo, banderole, ou similaire)</w:t>
      </w:r>
    </w:p>
    <w:p w14:paraId="3ED1AEDE" w14:textId="77777777" w:rsidR="00AA7A9C" w:rsidRDefault="00AA7A9C" w:rsidP="00AA7A9C">
      <w:pPr>
        <w:pStyle w:val="Paragraphedeliste"/>
        <w:numPr>
          <w:ilvl w:val="0"/>
          <w:numId w:val="1"/>
        </w:numPr>
        <w:spacing w:after="0" w:line="240" w:lineRule="auto"/>
        <w:jc w:val="both"/>
        <w:rPr>
          <w:rFonts w:ascii="Arial" w:hAnsi="Arial" w:cs="Arial"/>
        </w:rPr>
      </w:pPr>
      <w:r w:rsidRPr="00155AA7">
        <w:rPr>
          <w:rFonts w:ascii="Arial" w:hAnsi="Arial" w:cs="Arial"/>
        </w:rPr>
        <w:t>Éviter le jargon dans les interviews et les légendes. Rester simple et informatif.</w:t>
      </w:r>
    </w:p>
    <w:p w14:paraId="0D2E522B" w14:textId="77777777" w:rsidR="00AA7A9C" w:rsidRDefault="00AA7A9C" w:rsidP="00AA7A9C">
      <w:pPr>
        <w:spacing w:after="0" w:line="240" w:lineRule="auto"/>
        <w:jc w:val="both"/>
        <w:rPr>
          <w:rFonts w:ascii="Arial" w:hAnsi="Arial" w:cs="Arial"/>
        </w:rPr>
      </w:pPr>
    </w:p>
    <w:p w14:paraId="4512F517" w14:textId="77777777" w:rsidR="00AA7A9C" w:rsidRPr="00AF4CB6" w:rsidRDefault="00AA7A9C" w:rsidP="00AA7A9C">
      <w:pPr>
        <w:spacing w:after="0" w:line="240" w:lineRule="auto"/>
        <w:jc w:val="both"/>
        <w:rPr>
          <w:rFonts w:ascii="Arial" w:hAnsi="Arial" w:cs="Arial"/>
          <w:b/>
          <w:u w:val="single"/>
        </w:rPr>
      </w:pPr>
      <w:r w:rsidRPr="00AF4CB6">
        <w:rPr>
          <w:rFonts w:ascii="Arial" w:hAnsi="Arial" w:cs="Arial"/>
          <w:b/>
          <w:u w:val="single"/>
        </w:rPr>
        <w:t>Tâches et responsabilités du bureau régional RESILAC :</w:t>
      </w:r>
    </w:p>
    <w:p w14:paraId="03515969" w14:textId="77777777" w:rsidR="00AA7A9C" w:rsidRDefault="00AA7A9C" w:rsidP="00AA7A9C">
      <w:pPr>
        <w:spacing w:after="0" w:line="240" w:lineRule="auto"/>
        <w:jc w:val="both"/>
        <w:rPr>
          <w:rFonts w:ascii="Arial" w:hAnsi="Arial" w:cs="Arial"/>
        </w:rPr>
      </w:pPr>
    </w:p>
    <w:p w14:paraId="62DFD3C1" w14:textId="3038019F" w:rsidR="00AA7A9C" w:rsidRPr="00486536" w:rsidRDefault="00AA7A9C" w:rsidP="00AA7A9C">
      <w:pPr>
        <w:numPr>
          <w:ilvl w:val="0"/>
          <w:numId w:val="10"/>
        </w:numPr>
        <w:spacing w:after="0" w:line="240" w:lineRule="auto"/>
        <w:jc w:val="both"/>
        <w:rPr>
          <w:rFonts w:ascii="Arial" w:hAnsi="Arial" w:cs="Arial"/>
          <w:bCs/>
        </w:rPr>
      </w:pPr>
      <w:r w:rsidRPr="00486536">
        <w:rPr>
          <w:rFonts w:ascii="Arial" w:hAnsi="Arial" w:cs="Arial"/>
          <w:bCs/>
        </w:rPr>
        <w:t>Trouver et gérer le contrat avec le</w:t>
      </w:r>
      <w:r w:rsidR="00AE0B5F">
        <w:rPr>
          <w:rFonts w:ascii="Arial" w:hAnsi="Arial" w:cs="Arial"/>
          <w:bCs/>
        </w:rPr>
        <w:t>(s) prestataire(s)</w:t>
      </w:r>
    </w:p>
    <w:p w14:paraId="3FCB7F50" w14:textId="77777777" w:rsidR="00AA7A9C" w:rsidRPr="00486536" w:rsidRDefault="00AA7A9C" w:rsidP="00AA7A9C">
      <w:pPr>
        <w:numPr>
          <w:ilvl w:val="0"/>
          <w:numId w:val="10"/>
        </w:numPr>
        <w:spacing w:after="0" w:line="240" w:lineRule="auto"/>
        <w:jc w:val="both"/>
        <w:rPr>
          <w:rFonts w:ascii="Arial" w:hAnsi="Arial" w:cs="Arial"/>
          <w:bCs/>
        </w:rPr>
      </w:pPr>
      <w:r w:rsidRPr="00486536">
        <w:rPr>
          <w:rFonts w:ascii="Arial" w:hAnsi="Arial" w:cs="Arial"/>
          <w:bCs/>
        </w:rPr>
        <w:t>Définir les objectifs de</w:t>
      </w:r>
      <w:r>
        <w:rPr>
          <w:rFonts w:ascii="Arial" w:hAnsi="Arial" w:cs="Arial"/>
          <w:bCs/>
        </w:rPr>
        <w:t>s</w:t>
      </w:r>
      <w:r w:rsidRPr="00486536">
        <w:rPr>
          <w:rFonts w:ascii="Arial" w:hAnsi="Arial" w:cs="Arial"/>
          <w:bCs/>
        </w:rPr>
        <w:t xml:space="preserve"> visite</w:t>
      </w:r>
      <w:r>
        <w:rPr>
          <w:rFonts w:ascii="Arial" w:hAnsi="Arial" w:cs="Arial"/>
          <w:bCs/>
        </w:rPr>
        <w:t>s</w:t>
      </w:r>
      <w:r w:rsidRPr="00486536">
        <w:rPr>
          <w:rFonts w:ascii="Arial" w:hAnsi="Arial" w:cs="Arial"/>
          <w:bCs/>
        </w:rPr>
        <w:t xml:space="preserve"> avec </w:t>
      </w:r>
      <w:r>
        <w:rPr>
          <w:rFonts w:ascii="Arial" w:hAnsi="Arial" w:cs="Arial"/>
          <w:bCs/>
        </w:rPr>
        <w:t>le Consortium de partenaires</w:t>
      </w:r>
    </w:p>
    <w:p w14:paraId="7CDFF5A1" w14:textId="694A5776" w:rsidR="00AA7A9C" w:rsidRDefault="00D461B0" w:rsidP="00AA7A9C">
      <w:pPr>
        <w:numPr>
          <w:ilvl w:val="0"/>
          <w:numId w:val="10"/>
        </w:numPr>
        <w:spacing w:after="0" w:line="240" w:lineRule="auto"/>
        <w:jc w:val="both"/>
        <w:rPr>
          <w:rFonts w:ascii="Arial" w:hAnsi="Arial" w:cs="Arial"/>
          <w:bCs/>
        </w:rPr>
      </w:pPr>
      <w:r>
        <w:rPr>
          <w:rFonts w:ascii="Arial" w:hAnsi="Arial" w:cs="Arial"/>
          <w:bCs/>
        </w:rPr>
        <w:t>Distribuer</w:t>
      </w:r>
      <w:r w:rsidR="00AA7A9C" w:rsidRPr="00486536">
        <w:rPr>
          <w:rFonts w:ascii="Arial" w:hAnsi="Arial" w:cs="Arial"/>
          <w:bCs/>
        </w:rPr>
        <w:t xml:space="preserve"> le contenu </w:t>
      </w:r>
      <w:r>
        <w:rPr>
          <w:rFonts w:ascii="Arial" w:hAnsi="Arial" w:cs="Arial"/>
          <w:bCs/>
        </w:rPr>
        <w:t xml:space="preserve">des termes de référence </w:t>
      </w:r>
      <w:r w:rsidR="00AA7A9C" w:rsidRPr="00486536">
        <w:rPr>
          <w:rFonts w:ascii="Arial" w:hAnsi="Arial" w:cs="Arial"/>
          <w:bCs/>
        </w:rPr>
        <w:t xml:space="preserve">aux personnes intéressées </w:t>
      </w:r>
    </w:p>
    <w:p w14:paraId="7B1C0B55" w14:textId="69FCE35E" w:rsidR="00D461B0" w:rsidRPr="00486536" w:rsidRDefault="00D461B0" w:rsidP="00AA7A9C">
      <w:pPr>
        <w:numPr>
          <w:ilvl w:val="0"/>
          <w:numId w:val="10"/>
        </w:numPr>
        <w:spacing w:after="0" w:line="240" w:lineRule="auto"/>
        <w:jc w:val="both"/>
        <w:rPr>
          <w:rFonts w:ascii="Arial" w:hAnsi="Arial" w:cs="Arial"/>
          <w:bCs/>
        </w:rPr>
      </w:pPr>
      <w:r>
        <w:rPr>
          <w:rFonts w:ascii="Arial" w:hAnsi="Arial" w:cs="Arial"/>
          <w:bCs/>
        </w:rPr>
        <w:lastRenderedPageBreak/>
        <w:t>Partager les informations nécessaires à la réalisation des storytellings (informations sur les thématiques du projet, et partage de liens vers le site internet RESILAC et les sites des partenaires Consortium pour mieux cerner les enjeux</w:t>
      </w:r>
      <w:r w:rsidR="004F6AE7">
        <w:rPr>
          <w:rFonts w:ascii="Arial" w:hAnsi="Arial" w:cs="Arial"/>
          <w:bCs/>
        </w:rPr>
        <w:t xml:space="preserve"> du projet</w:t>
      </w:r>
      <w:r>
        <w:rPr>
          <w:rFonts w:ascii="Arial" w:hAnsi="Arial" w:cs="Arial"/>
          <w:bCs/>
        </w:rPr>
        <w:t>)</w:t>
      </w:r>
      <w:r w:rsidR="007F680D">
        <w:rPr>
          <w:rFonts w:ascii="Arial" w:hAnsi="Arial" w:cs="Arial"/>
          <w:bCs/>
        </w:rPr>
        <w:t xml:space="preserve"> et valider le storytelling avant</w:t>
      </w:r>
      <w:r w:rsidR="00CE2129">
        <w:rPr>
          <w:rFonts w:ascii="Arial" w:hAnsi="Arial" w:cs="Arial"/>
          <w:bCs/>
        </w:rPr>
        <w:t xml:space="preserve"> le</w:t>
      </w:r>
      <w:r w:rsidR="007F680D">
        <w:rPr>
          <w:rFonts w:ascii="Arial" w:hAnsi="Arial" w:cs="Arial"/>
          <w:bCs/>
        </w:rPr>
        <w:t xml:space="preserve"> tournage</w:t>
      </w:r>
    </w:p>
    <w:p w14:paraId="36DF0BF6" w14:textId="77777777" w:rsidR="00AA7A9C" w:rsidRPr="00486536" w:rsidRDefault="00AA7A9C" w:rsidP="00AA7A9C">
      <w:pPr>
        <w:numPr>
          <w:ilvl w:val="0"/>
          <w:numId w:val="10"/>
        </w:numPr>
        <w:spacing w:after="0" w:line="240" w:lineRule="auto"/>
        <w:jc w:val="both"/>
        <w:rPr>
          <w:rFonts w:ascii="Arial" w:hAnsi="Arial" w:cs="Arial"/>
          <w:bCs/>
        </w:rPr>
      </w:pPr>
      <w:r w:rsidRPr="00486536">
        <w:rPr>
          <w:rFonts w:ascii="Arial" w:hAnsi="Arial" w:cs="Arial"/>
          <w:bCs/>
        </w:rPr>
        <w:t>Fournir les documents nécessaires à la collecte de contenus et témoignages (formulaire de consentement, trame interview, informations nécessaires etc.)</w:t>
      </w:r>
    </w:p>
    <w:p w14:paraId="25DABA8E" w14:textId="77777777" w:rsidR="00AA7A9C" w:rsidRPr="00486536" w:rsidRDefault="00AA7A9C" w:rsidP="00AA7A9C">
      <w:pPr>
        <w:numPr>
          <w:ilvl w:val="0"/>
          <w:numId w:val="10"/>
        </w:numPr>
        <w:spacing w:after="0" w:line="240" w:lineRule="auto"/>
        <w:jc w:val="both"/>
        <w:rPr>
          <w:rFonts w:ascii="Arial" w:hAnsi="Arial" w:cs="Arial"/>
          <w:bCs/>
        </w:rPr>
      </w:pPr>
      <w:r w:rsidRPr="00486536">
        <w:rPr>
          <w:rFonts w:ascii="Arial" w:hAnsi="Arial" w:cs="Arial"/>
          <w:bCs/>
        </w:rPr>
        <w:t>Préparer l</w:t>
      </w:r>
      <w:r>
        <w:rPr>
          <w:rFonts w:ascii="Arial" w:hAnsi="Arial" w:cs="Arial"/>
          <w:bCs/>
        </w:rPr>
        <w:t>es</w:t>
      </w:r>
      <w:r w:rsidRPr="00486536">
        <w:rPr>
          <w:rFonts w:ascii="Arial" w:hAnsi="Arial" w:cs="Arial"/>
          <w:bCs/>
        </w:rPr>
        <w:t xml:space="preserve"> visite</w:t>
      </w:r>
      <w:r>
        <w:rPr>
          <w:rFonts w:ascii="Arial" w:hAnsi="Arial" w:cs="Arial"/>
          <w:bCs/>
        </w:rPr>
        <w:t>s</w:t>
      </w:r>
      <w:r w:rsidRPr="00486536">
        <w:rPr>
          <w:rFonts w:ascii="Arial" w:hAnsi="Arial" w:cs="Arial"/>
          <w:bCs/>
        </w:rPr>
        <w:t xml:space="preserve"> </w:t>
      </w:r>
      <w:r>
        <w:rPr>
          <w:rFonts w:ascii="Arial" w:hAnsi="Arial" w:cs="Arial"/>
          <w:bCs/>
        </w:rPr>
        <w:t xml:space="preserve">avec le.a prestataire </w:t>
      </w:r>
      <w:r w:rsidRPr="00486536">
        <w:rPr>
          <w:rFonts w:ascii="Arial" w:hAnsi="Arial" w:cs="Arial"/>
          <w:bCs/>
        </w:rPr>
        <w:t>pour déterminer le meilleur itinéraire, les lieu</w:t>
      </w:r>
      <w:r>
        <w:rPr>
          <w:rFonts w:ascii="Arial" w:hAnsi="Arial" w:cs="Arial"/>
          <w:bCs/>
        </w:rPr>
        <w:t>x et les personnes à interviewer</w:t>
      </w:r>
      <w:r w:rsidRPr="00486536">
        <w:rPr>
          <w:rFonts w:ascii="Arial" w:hAnsi="Arial" w:cs="Arial"/>
          <w:bCs/>
        </w:rPr>
        <w:t xml:space="preserve"> au regard des besoins de communication, de la logistique et des contraintes de sécurité</w:t>
      </w:r>
    </w:p>
    <w:p w14:paraId="5333996D" w14:textId="3309FBE3" w:rsidR="00AA7A9C" w:rsidRPr="00486536" w:rsidRDefault="00AA7A9C" w:rsidP="00AA7A9C">
      <w:pPr>
        <w:numPr>
          <w:ilvl w:val="0"/>
          <w:numId w:val="10"/>
        </w:numPr>
        <w:spacing w:after="0" w:line="240" w:lineRule="auto"/>
        <w:jc w:val="both"/>
        <w:rPr>
          <w:rFonts w:ascii="Arial" w:hAnsi="Arial" w:cs="Arial"/>
          <w:bCs/>
        </w:rPr>
      </w:pPr>
      <w:r w:rsidRPr="00486536">
        <w:rPr>
          <w:rFonts w:ascii="Arial" w:hAnsi="Arial" w:cs="Arial"/>
          <w:bCs/>
        </w:rPr>
        <w:t>Faciliter l</w:t>
      </w:r>
      <w:r>
        <w:rPr>
          <w:rFonts w:ascii="Arial" w:hAnsi="Arial" w:cs="Arial"/>
          <w:bCs/>
        </w:rPr>
        <w:t>es</w:t>
      </w:r>
      <w:r w:rsidRPr="00486536">
        <w:rPr>
          <w:rFonts w:ascii="Arial" w:hAnsi="Arial" w:cs="Arial"/>
          <w:bCs/>
        </w:rPr>
        <w:t xml:space="preserve"> visite</w:t>
      </w:r>
      <w:r>
        <w:rPr>
          <w:rFonts w:ascii="Arial" w:hAnsi="Arial" w:cs="Arial"/>
          <w:bCs/>
        </w:rPr>
        <w:t>s</w:t>
      </w:r>
      <w:r w:rsidRPr="00486536">
        <w:rPr>
          <w:rFonts w:ascii="Arial" w:hAnsi="Arial" w:cs="Arial"/>
          <w:bCs/>
        </w:rPr>
        <w:t xml:space="preserve"> du</w:t>
      </w:r>
      <w:r>
        <w:rPr>
          <w:rFonts w:ascii="Arial" w:hAnsi="Arial" w:cs="Arial"/>
          <w:bCs/>
        </w:rPr>
        <w:t>.</w:t>
      </w:r>
      <w:r w:rsidR="00AE0B5F">
        <w:rPr>
          <w:rFonts w:ascii="Arial" w:hAnsi="Arial" w:cs="Arial"/>
          <w:bCs/>
        </w:rPr>
        <w:t>(des) prestataire(s)</w:t>
      </w:r>
      <w:r>
        <w:rPr>
          <w:rFonts w:ascii="Arial" w:hAnsi="Arial" w:cs="Arial"/>
          <w:bCs/>
        </w:rPr>
        <w:t xml:space="preserve"> sur les zones d’intervention</w:t>
      </w:r>
      <w:r w:rsidRPr="00486536">
        <w:rPr>
          <w:rFonts w:ascii="Arial" w:hAnsi="Arial" w:cs="Arial"/>
          <w:bCs/>
        </w:rPr>
        <w:t xml:space="preserve"> (transport, logement, nourriture etc.)</w:t>
      </w:r>
    </w:p>
    <w:p w14:paraId="7D91BB24" w14:textId="2111127A" w:rsidR="00AA7A9C" w:rsidRPr="00486536" w:rsidRDefault="00AA7A9C" w:rsidP="00AA7A9C">
      <w:pPr>
        <w:numPr>
          <w:ilvl w:val="0"/>
          <w:numId w:val="10"/>
        </w:numPr>
        <w:spacing w:after="0" w:line="240" w:lineRule="auto"/>
        <w:jc w:val="both"/>
        <w:rPr>
          <w:rFonts w:ascii="Arial" w:hAnsi="Arial" w:cs="Arial"/>
          <w:bCs/>
        </w:rPr>
      </w:pPr>
      <w:r>
        <w:rPr>
          <w:rFonts w:ascii="Arial" w:hAnsi="Arial" w:cs="Arial"/>
          <w:bCs/>
        </w:rPr>
        <w:t>Coordonner un accompagnement</w:t>
      </w:r>
      <w:r w:rsidRPr="00486536">
        <w:rPr>
          <w:rFonts w:ascii="Arial" w:hAnsi="Arial" w:cs="Arial"/>
          <w:bCs/>
        </w:rPr>
        <w:t xml:space="preserve"> sur le terrain</w:t>
      </w:r>
      <w:r>
        <w:rPr>
          <w:rFonts w:ascii="Arial" w:hAnsi="Arial" w:cs="Arial"/>
          <w:bCs/>
        </w:rPr>
        <w:t xml:space="preserve"> </w:t>
      </w:r>
      <w:r w:rsidR="00AE0B5F">
        <w:rPr>
          <w:rFonts w:ascii="Arial" w:hAnsi="Arial" w:cs="Arial"/>
          <w:bCs/>
        </w:rPr>
        <w:t>d</w:t>
      </w:r>
      <w:r w:rsidR="00465BCE">
        <w:rPr>
          <w:rFonts w:ascii="Arial" w:hAnsi="Arial" w:cs="Arial"/>
          <w:bCs/>
        </w:rPr>
        <w:t>u(des) p</w:t>
      </w:r>
      <w:r w:rsidR="00AE0B5F">
        <w:rPr>
          <w:rFonts w:ascii="Arial" w:hAnsi="Arial" w:cs="Arial"/>
          <w:bCs/>
        </w:rPr>
        <w:t xml:space="preserve">restataire(s) </w:t>
      </w:r>
      <w:r>
        <w:rPr>
          <w:rFonts w:ascii="Arial" w:hAnsi="Arial" w:cs="Arial"/>
          <w:bCs/>
        </w:rPr>
        <w:t>par des membres d’équipe RESILAC,</w:t>
      </w:r>
      <w:r w:rsidRPr="00486536">
        <w:rPr>
          <w:rFonts w:ascii="Arial" w:hAnsi="Arial" w:cs="Arial"/>
          <w:bCs/>
        </w:rPr>
        <w:t xml:space="preserve"> pour veiller à la bonne réalisation du brief</w:t>
      </w:r>
      <w:r>
        <w:rPr>
          <w:rFonts w:ascii="Arial" w:hAnsi="Arial" w:cs="Arial"/>
          <w:bCs/>
        </w:rPr>
        <w:t>ing</w:t>
      </w:r>
    </w:p>
    <w:p w14:paraId="5AC55E65" w14:textId="77777777" w:rsidR="00AA7A9C" w:rsidRDefault="00AA7A9C" w:rsidP="00AA7A9C">
      <w:pPr>
        <w:spacing w:after="0" w:line="240" w:lineRule="auto"/>
        <w:jc w:val="both"/>
        <w:rPr>
          <w:rFonts w:ascii="Arial" w:hAnsi="Arial" w:cs="Arial"/>
          <w:b/>
        </w:rPr>
      </w:pPr>
    </w:p>
    <w:p w14:paraId="60C32E84" w14:textId="77777777" w:rsidR="00AA7A9C" w:rsidRPr="00AF4CB6" w:rsidRDefault="00AA7A9C" w:rsidP="00AA7A9C">
      <w:pPr>
        <w:spacing w:before="240" w:after="0" w:line="240" w:lineRule="auto"/>
        <w:contextualSpacing/>
        <w:jc w:val="both"/>
        <w:rPr>
          <w:rFonts w:ascii="Arial" w:hAnsi="Arial" w:cs="Arial"/>
          <w:b/>
          <w:u w:val="single"/>
        </w:rPr>
      </w:pPr>
      <w:r w:rsidRPr="00AF4CB6">
        <w:rPr>
          <w:rFonts w:ascii="Arial" w:hAnsi="Arial" w:cs="Arial"/>
          <w:b/>
          <w:u w:val="single"/>
        </w:rPr>
        <w:t>Livrables attendus :</w:t>
      </w:r>
    </w:p>
    <w:p w14:paraId="3ADC7863" w14:textId="77777777" w:rsidR="00AA7A9C" w:rsidRDefault="00AA7A9C" w:rsidP="00AA7A9C">
      <w:pPr>
        <w:spacing w:before="240" w:after="0" w:line="240" w:lineRule="auto"/>
        <w:contextualSpacing/>
        <w:jc w:val="both"/>
        <w:rPr>
          <w:rFonts w:ascii="Arial" w:hAnsi="Arial" w:cs="Arial"/>
          <w:b/>
        </w:rPr>
      </w:pPr>
    </w:p>
    <w:p w14:paraId="37034029" w14:textId="77777777" w:rsidR="00AA7A9C" w:rsidRPr="00052E6F" w:rsidRDefault="00AA7A9C" w:rsidP="00AA7A9C">
      <w:pPr>
        <w:pStyle w:val="Paragraphedeliste"/>
        <w:numPr>
          <w:ilvl w:val="0"/>
          <w:numId w:val="8"/>
        </w:numPr>
        <w:spacing w:after="0" w:line="240" w:lineRule="auto"/>
        <w:jc w:val="both"/>
        <w:rPr>
          <w:rFonts w:ascii="Arial" w:hAnsi="Arial" w:cs="Arial"/>
          <w:b/>
        </w:rPr>
      </w:pPr>
      <w:r w:rsidRPr="00052E6F">
        <w:rPr>
          <w:rFonts w:ascii="Arial" w:hAnsi="Arial" w:cs="Arial"/>
          <w:b/>
        </w:rPr>
        <w:t>Plan de travail</w:t>
      </w:r>
    </w:p>
    <w:p w14:paraId="12C148B4" w14:textId="1AE4CCD8" w:rsidR="00AA7A9C" w:rsidRPr="00AF4CB6" w:rsidRDefault="00AA7A9C" w:rsidP="00AA7A9C">
      <w:pPr>
        <w:pStyle w:val="Paragraphedeliste"/>
        <w:numPr>
          <w:ilvl w:val="0"/>
          <w:numId w:val="8"/>
        </w:numPr>
        <w:spacing w:after="0" w:line="240" w:lineRule="auto"/>
        <w:jc w:val="both"/>
        <w:rPr>
          <w:rFonts w:ascii="Arial" w:hAnsi="Arial" w:cs="Arial"/>
        </w:rPr>
      </w:pPr>
      <w:r w:rsidRPr="00AF4CB6">
        <w:rPr>
          <w:rFonts w:ascii="Arial" w:hAnsi="Arial" w:cs="Arial"/>
          <w:b/>
        </w:rPr>
        <w:t>Storytelling des 10 capsules</w:t>
      </w:r>
      <w:r w:rsidRPr="00AF4CB6">
        <w:rPr>
          <w:rFonts w:ascii="Arial" w:hAnsi="Arial" w:cs="Arial"/>
        </w:rPr>
        <w:t xml:space="preserve"> (chacune entre </w:t>
      </w:r>
      <w:r w:rsidR="00873CE4">
        <w:rPr>
          <w:rFonts w:ascii="Arial" w:hAnsi="Arial" w:cs="Arial"/>
        </w:rPr>
        <w:t>2</w:t>
      </w:r>
      <w:r w:rsidRPr="00AF4CB6">
        <w:rPr>
          <w:rFonts w:ascii="Arial" w:hAnsi="Arial" w:cs="Arial"/>
        </w:rPr>
        <w:t xml:space="preserve"> et </w:t>
      </w:r>
      <w:r w:rsidR="00873CE4">
        <w:rPr>
          <w:rFonts w:ascii="Arial" w:hAnsi="Arial" w:cs="Arial"/>
        </w:rPr>
        <w:t>3</w:t>
      </w:r>
      <w:r w:rsidRPr="00AF4CB6">
        <w:rPr>
          <w:rFonts w:ascii="Arial" w:hAnsi="Arial" w:cs="Arial"/>
        </w:rPr>
        <w:t xml:space="preserve"> minutes)</w:t>
      </w:r>
    </w:p>
    <w:p w14:paraId="2B87202E" w14:textId="77777777" w:rsidR="00D461B0" w:rsidRDefault="00AA7A9C" w:rsidP="00AA7A9C">
      <w:pPr>
        <w:pStyle w:val="Paragraphedeliste"/>
        <w:numPr>
          <w:ilvl w:val="0"/>
          <w:numId w:val="8"/>
        </w:numPr>
        <w:spacing w:after="0" w:line="240" w:lineRule="auto"/>
        <w:jc w:val="both"/>
        <w:rPr>
          <w:rFonts w:ascii="Arial" w:hAnsi="Arial" w:cs="Arial"/>
          <w:b/>
        </w:rPr>
      </w:pPr>
      <w:r w:rsidRPr="00AF4CB6">
        <w:rPr>
          <w:rFonts w:ascii="Arial" w:hAnsi="Arial" w:cs="Arial"/>
          <w:b/>
        </w:rPr>
        <w:t>Images brutes</w:t>
      </w:r>
      <w:r>
        <w:rPr>
          <w:rFonts w:ascii="Arial" w:hAnsi="Arial" w:cs="Arial"/>
          <w:b/>
        </w:rPr>
        <w:t xml:space="preserve"> </w:t>
      </w:r>
      <w:r w:rsidR="00D461B0">
        <w:rPr>
          <w:rFonts w:ascii="Arial" w:hAnsi="Arial" w:cs="Arial"/>
          <w:b/>
        </w:rPr>
        <w:t>des vidéos</w:t>
      </w:r>
    </w:p>
    <w:p w14:paraId="1C0ED2C5" w14:textId="595A24B8" w:rsidR="00AA7A9C" w:rsidRPr="00AF4CB6" w:rsidRDefault="00B8551F" w:rsidP="00AA7A9C">
      <w:pPr>
        <w:pStyle w:val="Paragraphedeliste"/>
        <w:numPr>
          <w:ilvl w:val="0"/>
          <w:numId w:val="8"/>
        </w:numPr>
        <w:spacing w:after="0" w:line="240" w:lineRule="auto"/>
        <w:jc w:val="both"/>
        <w:rPr>
          <w:rFonts w:ascii="Arial" w:hAnsi="Arial" w:cs="Arial"/>
          <w:b/>
        </w:rPr>
      </w:pPr>
      <w:r>
        <w:rPr>
          <w:rFonts w:ascii="Arial" w:hAnsi="Arial" w:cs="Arial"/>
          <w:b/>
        </w:rPr>
        <w:t xml:space="preserve">500 </w:t>
      </w:r>
      <w:r w:rsidR="00D461B0">
        <w:rPr>
          <w:rFonts w:ascii="Arial" w:hAnsi="Arial" w:cs="Arial"/>
          <w:b/>
        </w:rPr>
        <w:t xml:space="preserve">photographies </w:t>
      </w:r>
      <w:r w:rsidR="001176E6">
        <w:rPr>
          <w:rFonts w:ascii="Arial" w:hAnsi="Arial" w:cs="Arial"/>
        </w:rPr>
        <w:t xml:space="preserve">prises sur les lieux de la mission </w:t>
      </w:r>
    </w:p>
    <w:p w14:paraId="7FB89DF0" w14:textId="2DBC57C6" w:rsidR="00AA7A9C" w:rsidRPr="00AF4CB6" w:rsidRDefault="00AA7A9C" w:rsidP="00AA7A9C">
      <w:pPr>
        <w:pStyle w:val="Paragraphedeliste"/>
        <w:numPr>
          <w:ilvl w:val="0"/>
          <w:numId w:val="8"/>
        </w:numPr>
        <w:spacing w:after="0" w:line="240" w:lineRule="auto"/>
        <w:jc w:val="both"/>
        <w:rPr>
          <w:rFonts w:ascii="Arial" w:hAnsi="Arial" w:cs="Arial"/>
          <w:b/>
        </w:rPr>
      </w:pPr>
      <w:r>
        <w:rPr>
          <w:rFonts w:ascii="Arial" w:hAnsi="Arial" w:cs="Arial"/>
          <w:b/>
        </w:rPr>
        <w:t>U</w:t>
      </w:r>
      <w:r w:rsidRPr="00875617">
        <w:rPr>
          <w:rFonts w:ascii="Arial" w:hAnsi="Arial" w:cs="Arial"/>
          <w:b/>
        </w:rPr>
        <w:t>ne B-roll générale de 20 min</w:t>
      </w:r>
      <w:r w:rsidR="0036745D">
        <w:rPr>
          <w:rFonts w:ascii="Arial" w:hAnsi="Arial" w:cs="Arial"/>
          <w:b/>
        </w:rPr>
        <w:t xml:space="preserve"> par pays,</w:t>
      </w:r>
      <w:r w:rsidRPr="00875617">
        <w:rPr>
          <w:rFonts w:ascii="Arial" w:hAnsi="Arial" w:cs="Arial"/>
          <w:b/>
        </w:rPr>
        <w:t xml:space="preserve"> </w:t>
      </w:r>
      <w:r w:rsidRPr="00AF4CB6">
        <w:rPr>
          <w:rFonts w:ascii="Arial" w:hAnsi="Arial" w:cs="Arial"/>
        </w:rPr>
        <w:t>montrant les contextes d’intervention des projets + réussite avec plan de contexte + interviews staff et bénéficiaires</w:t>
      </w:r>
    </w:p>
    <w:p w14:paraId="6890003D" w14:textId="77777777" w:rsidR="00AA7A9C" w:rsidRDefault="00AA7A9C" w:rsidP="00AA7A9C">
      <w:pPr>
        <w:pStyle w:val="Paragraphedeliste"/>
        <w:numPr>
          <w:ilvl w:val="0"/>
          <w:numId w:val="8"/>
        </w:numPr>
        <w:spacing w:after="0" w:line="240" w:lineRule="auto"/>
        <w:jc w:val="both"/>
        <w:rPr>
          <w:rFonts w:ascii="Arial" w:hAnsi="Arial" w:cs="Arial"/>
        </w:rPr>
      </w:pPr>
      <w:r w:rsidRPr="00AF4CB6">
        <w:rPr>
          <w:rFonts w:ascii="Arial" w:hAnsi="Arial" w:cs="Arial"/>
          <w:b/>
        </w:rPr>
        <w:t>Capsules vidéos</w:t>
      </w:r>
      <w:r w:rsidRPr="00AF4CB6">
        <w:rPr>
          <w:rFonts w:ascii="Arial" w:hAnsi="Arial" w:cs="Arial"/>
        </w:rPr>
        <w:t xml:space="preserve"> (10) en format électronique (MP4).</w:t>
      </w:r>
    </w:p>
    <w:p w14:paraId="77660E55" w14:textId="77777777" w:rsidR="00AA7A9C" w:rsidRDefault="00AA7A9C" w:rsidP="00AA7A9C">
      <w:pPr>
        <w:pStyle w:val="Paragraphedeliste"/>
        <w:spacing w:after="0" w:line="240" w:lineRule="auto"/>
        <w:ind w:left="1353"/>
        <w:jc w:val="both"/>
        <w:rPr>
          <w:rFonts w:ascii="Arial" w:hAnsi="Arial" w:cs="Arial"/>
        </w:rPr>
      </w:pPr>
      <w:r>
        <w:rPr>
          <w:rFonts w:ascii="Arial" w:hAnsi="Arial" w:cs="Arial"/>
        </w:rPr>
        <w:t>Attention, deux formats sont attendus pour chaque vidéo :</w:t>
      </w:r>
    </w:p>
    <w:p w14:paraId="2140BB7B" w14:textId="77777777" w:rsidR="00AA7A9C" w:rsidRDefault="00AA7A9C" w:rsidP="00AA7A9C">
      <w:pPr>
        <w:pStyle w:val="Paragraphedeliste"/>
        <w:numPr>
          <w:ilvl w:val="0"/>
          <w:numId w:val="9"/>
        </w:numPr>
        <w:spacing w:after="0" w:line="240" w:lineRule="auto"/>
        <w:jc w:val="both"/>
        <w:rPr>
          <w:rFonts w:ascii="Arial" w:hAnsi="Arial" w:cs="Arial"/>
        </w:rPr>
      </w:pPr>
      <w:r>
        <w:rPr>
          <w:rFonts w:ascii="Arial" w:hAnsi="Arial" w:cs="Arial"/>
        </w:rPr>
        <w:t xml:space="preserve">Un format b-roll (pré-monté mais brut) </w:t>
      </w:r>
    </w:p>
    <w:p w14:paraId="4B65270A" w14:textId="723F7D3C" w:rsidR="00AA7A9C" w:rsidRPr="00AF4CB6" w:rsidRDefault="00AA7A9C" w:rsidP="00AA7A9C">
      <w:pPr>
        <w:pStyle w:val="Paragraphedeliste"/>
        <w:numPr>
          <w:ilvl w:val="0"/>
          <w:numId w:val="9"/>
        </w:numPr>
        <w:spacing w:after="0" w:line="240" w:lineRule="auto"/>
        <w:jc w:val="both"/>
        <w:rPr>
          <w:rFonts w:ascii="Arial" w:hAnsi="Arial" w:cs="Arial"/>
        </w:rPr>
      </w:pPr>
      <w:r>
        <w:rPr>
          <w:rFonts w:ascii="Arial" w:hAnsi="Arial" w:cs="Arial"/>
        </w:rPr>
        <w:t xml:space="preserve">Deux versions finies, prêtes à poster de </w:t>
      </w:r>
      <w:r w:rsidR="00E9118A">
        <w:rPr>
          <w:rFonts w:ascii="Arial" w:hAnsi="Arial" w:cs="Arial"/>
        </w:rPr>
        <w:t>2 à 3</w:t>
      </w:r>
      <w:r>
        <w:rPr>
          <w:rFonts w:ascii="Arial" w:hAnsi="Arial" w:cs="Arial"/>
        </w:rPr>
        <w:t xml:space="preserve"> minutes : </w:t>
      </w:r>
      <w:r w:rsidRPr="00AF4CB6">
        <w:rPr>
          <w:rFonts w:ascii="Arial" w:hAnsi="Arial" w:cs="Arial"/>
        </w:rPr>
        <w:t xml:space="preserve">produites dans les langues locales et présentés en 2 versions :  avec un sous-titrage en français et un autre en anglais ; </w:t>
      </w:r>
    </w:p>
    <w:p w14:paraId="02977DCF" w14:textId="77777777" w:rsidR="00AA7A9C" w:rsidRPr="00AF4CB6" w:rsidRDefault="00AA7A9C" w:rsidP="00AA7A9C">
      <w:pPr>
        <w:pStyle w:val="Paragraphedeliste"/>
        <w:numPr>
          <w:ilvl w:val="0"/>
          <w:numId w:val="8"/>
        </w:numPr>
        <w:spacing w:after="0" w:line="240" w:lineRule="auto"/>
        <w:jc w:val="both"/>
        <w:rPr>
          <w:rFonts w:ascii="Arial" w:hAnsi="Arial" w:cs="Arial"/>
          <w:b/>
        </w:rPr>
      </w:pPr>
      <w:r w:rsidRPr="00AF4CB6">
        <w:rPr>
          <w:rFonts w:ascii="Arial" w:hAnsi="Arial" w:cs="Arial"/>
          <w:b/>
        </w:rPr>
        <w:t>Sous-titrage narratif (français et anglais)</w:t>
      </w:r>
    </w:p>
    <w:p w14:paraId="08C21324" w14:textId="77777777" w:rsidR="00AA7A9C" w:rsidRPr="00AF4CB6" w:rsidRDefault="00AA7A9C" w:rsidP="00AA7A9C">
      <w:pPr>
        <w:pStyle w:val="Paragraphedeliste"/>
        <w:numPr>
          <w:ilvl w:val="0"/>
          <w:numId w:val="8"/>
        </w:numPr>
        <w:spacing w:after="0" w:line="240" w:lineRule="auto"/>
        <w:jc w:val="both"/>
        <w:rPr>
          <w:rFonts w:ascii="Arial" w:hAnsi="Arial" w:cs="Arial"/>
          <w:b/>
        </w:rPr>
      </w:pPr>
      <w:r w:rsidRPr="00AF4CB6">
        <w:rPr>
          <w:rFonts w:ascii="Arial" w:hAnsi="Arial" w:cs="Arial"/>
          <w:b/>
        </w:rPr>
        <w:t>Transcripts écrits des interviews</w:t>
      </w:r>
    </w:p>
    <w:p w14:paraId="1865149D" w14:textId="77777777" w:rsidR="00AA7A9C" w:rsidRPr="00AF4CB6" w:rsidRDefault="00AA7A9C" w:rsidP="00AA7A9C">
      <w:pPr>
        <w:pStyle w:val="Paragraphedeliste"/>
        <w:numPr>
          <w:ilvl w:val="0"/>
          <w:numId w:val="8"/>
        </w:numPr>
        <w:spacing w:after="0" w:line="240" w:lineRule="auto"/>
        <w:jc w:val="both"/>
        <w:rPr>
          <w:rFonts w:ascii="Arial" w:hAnsi="Arial" w:cs="Arial"/>
        </w:rPr>
      </w:pPr>
      <w:r w:rsidRPr="00AF4CB6">
        <w:rPr>
          <w:rFonts w:ascii="Arial" w:hAnsi="Arial" w:cs="Arial"/>
          <w:b/>
        </w:rPr>
        <w:t>Rapport d’exécution intégrant une brève stratégie de diffusion</w:t>
      </w:r>
      <w:r w:rsidRPr="00AF4CB6">
        <w:rPr>
          <w:rFonts w:ascii="Arial" w:hAnsi="Arial" w:cs="Arial"/>
        </w:rPr>
        <w:t xml:space="preserve"> ; </w:t>
      </w:r>
    </w:p>
    <w:p w14:paraId="78D48EE8" w14:textId="77777777" w:rsidR="00AA7A9C" w:rsidRDefault="00AA7A9C" w:rsidP="00AA7A9C">
      <w:pPr>
        <w:spacing w:after="0" w:line="240" w:lineRule="auto"/>
        <w:jc w:val="both"/>
        <w:rPr>
          <w:rFonts w:ascii="Arial" w:hAnsi="Arial" w:cs="Arial"/>
        </w:rPr>
      </w:pPr>
    </w:p>
    <w:p w14:paraId="0D7B60F8" w14:textId="77777777" w:rsidR="00AA7A9C" w:rsidRPr="00AF4CB6" w:rsidRDefault="00AA7A9C" w:rsidP="00AA7A9C">
      <w:pPr>
        <w:spacing w:after="0" w:line="240" w:lineRule="auto"/>
        <w:jc w:val="both"/>
        <w:rPr>
          <w:rFonts w:ascii="Arial" w:hAnsi="Arial" w:cs="Arial"/>
          <w:i/>
        </w:rPr>
      </w:pPr>
      <w:r w:rsidRPr="00AF4CB6">
        <w:rPr>
          <w:rFonts w:ascii="Arial" w:hAnsi="Arial" w:cs="Arial"/>
          <w:i/>
        </w:rPr>
        <w:t xml:space="preserve">Exemples de vidéo (non exhaustifs) : </w:t>
      </w:r>
    </w:p>
    <w:p w14:paraId="5143BD92" w14:textId="77777777" w:rsidR="00AA7A9C" w:rsidRDefault="00AA7A9C" w:rsidP="00AA7A9C">
      <w:pPr>
        <w:pStyle w:val="Paragraphedeliste"/>
        <w:numPr>
          <w:ilvl w:val="0"/>
          <w:numId w:val="7"/>
        </w:numPr>
        <w:spacing w:after="0" w:line="240" w:lineRule="auto"/>
        <w:jc w:val="both"/>
        <w:rPr>
          <w:rFonts w:ascii="Arial" w:hAnsi="Arial" w:cs="Arial"/>
        </w:rPr>
      </w:pPr>
      <w:r>
        <w:rPr>
          <w:rFonts w:ascii="Arial" w:hAnsi="Arial" w:cs="Arial"/>
        </w:rPr>
        <w:t>V</w:t>
      </w:r>
      <w:r w:rsidRPr="00AF4CB6">
        <w:rPr>
          <w:rFonts w:ascii="Arial" w:hAnsi="Arial" w:cs="Arial"/>
        </w:rPr>
        <w:t>isite d’un champ-école paysan au Cameroun</w:t>
      </w:r>
      <w:r>
        <w:rPr>
          <w:rFonts w:ascii="Arial" w:hAnsi="Arial" w:cs="Arial"/>
        </w:rPr>
        <w:t>, ACF</w:t>
      </w:r>
      <w:r w:rsidRPr="00AF4CB6">
        <w:rPr>
          <w:rFonts w:ascii="Arial" w:hAnsi="Arial" w:cs="Arial"/>
        </w:rPr>
        <w:t xml:space="preserve"> </w:t>
      </w:r>
      <w:r>
        <w:rPr>
          <w:rFonts w:ascii="Arial" w:hAnsi="Arial" w:cs="Arial"/>
        </w:rPr>
        <w:t>(</w:t>
      </w:r>
      <w:r w:rsidRPr="00AF4CB6">
        <w:rPr>
          <w:rFonts w:ascii="Arial" w:hAnsi="Arial" w:cs="Arial"/>
        </w:rPr>
        <w:t>en pièce jointe</w:t>
      </w:r>
      <w:r>
        <w:rPr>
          <w:rFonts w:ascii="Arial" w:hAnsi="Arial" w:cs="Arial"/>
        </w:rPr>
        <w:t>)</w:t>
      </w:r>
      <w:r w:rsidRPr="00AF4CB6">
        <w:rPr>
          <w:rFonts w:ascii="Arial" w:hAnsi="Arial" w:cs="Arial"/>
        </w:rPr>
        <w:t xml:space="preserve">. </w:t>
      </w:r>
    </w:p>
    <w:p w14:paraId="2ECC5BB6" w14:textId="77777777" w:rsidR="00AA7A9C" w:rsidRDefault="00AA7A9C" w:rsidP="00AA7A9C">
      <w:pPr>
        <w:pStyle w:val="Paragraphedeliste"/>
        <w:numPr>
          <w:ilvl w:val="0"/>
          <w:numId w:val="7"/>
        </w:numPr>
        <w:spacing w:after="0" w:line="240" w:lineRule="auto"/>
        <w:jc w:val="both"/>
        <w:rPr>
          <w:rFonts w:ascii="Arial" w:hAnsi="Arial" w:cs="Arial"/>
        </w:rPr>
      </w:pPr>
      <w:r>
        <w:rPr>
          <w:rFonts w:ascii="Arial" w:hAnsi="Arial" w:cs="Arial"/>
        </w:rPr>
        <w:t xml:space="preserve">Formations aux techniques des champs-écoles paysans en République centrafricaine, vidéo du FAO : </w:t>
      </w:r>
      <w:hyperlink r:id="rId12" w:history="1">
        <w:r w:rsidRPr="00984623">
          <w:rPr>
            <w:rStyle w:val="Lienhypertexte"/>
            <w:rFonts w:ascii="Arial" w:hAnsi="Arial" w:cs="Arial"/>
          </w:rPr>
          <w:t>https://www.youtube.com/watch?v=teYbTQ3B09Y&amp;t=131s</w:t>
        </w:r>
      </w:hyperlink>
    </w:p>
    <w:p w14:paraId="70E72E81" w14:textId="77777777" w:rsidR="00AA7A9C" w:rsidRPr="00AF4CB6" w:rsidRDefault="00AA7A9C" w:rsidP="00AA7A9C">
      <w:pPr>
        <w:pStyle w:val="Paragraphedeliste"/>
        <w:numPr>
          <w:ilvl w:val="0"/>
          <w:numId w:val="7"/>
        </w:numPr>
        <w:spacing w:after="0" w:line="240" w:lineRule="auto"/>
        <w:jc w:val="both"/>
        <w:rPr>
          <w:rFonts w:ascii="Arial" w:hAnsi="Arial" w:cs="Arial"/>
        </w:rPr>
      </w:pPr>
      <w:r>
        <w:rPr>
          <w:rFonts w:ascii="Arial" w:hAnsi="Arial" w:cs="Arial"/>
        </w:rPr>
        <w:t xml:space="preserve">Une vidéo montrant des dialogues communautaires au Cameroun, ACF : </w:t>
      </w:r>
      <w:hyperlink r:id="rId13" w:history="1">
        <w:r w:rsidRPr="00984623">
          <w:rPr>
            <w:rStyle w:val="Lienhypertexte"/>
            <w:rFonts w:ascii="Arial" w:hAnsi="Arial" w:cs="Arial"/>
          </w:rPr>
          <w:t>https://www.youtube.com/watch?v=ALNLJfo77Pw</w:t>
        </w:r>
      </w:hyperlink>
    </w:p>
    <w:p w14:paraId="76273FC2" w14:textId="4B79949C" w:rsidR="00465BCE" w:rsidRDefault="00465BCE" w:rsidP="00AA7A9C">
      <w:pPr>
        <w:spacing w:after="0" w:line="240" w:lineRule="auto"/>
        <w:jc w:val="both"/>
        <w:rPr>
          <w:rFonts w:ascii="Arial" w:hAnsi="Arial" w:cs="Arial"/>
        </w:rPr>
      </w:pPr>
    </w:p>
    <w:p w14:paraId="49201371" w14:textId="77777777" w:rsidR="00B2746E" w:rsidRDefault="00B2746E" w:rsidP="00B2746E">
      <w:pPr>
        <w:spacing w:after="0" w:line="240" w:lineRule="auto"/>
        <w:jc w:val="both"/>
        <w:rPr>
          <w:rFonts w:ascii="Arial" w:hAnsi="Arial" w:cs="Arial"/>
          <w:b/>
        </w:rPr>
      </w:pPr>
      <w:r>
        <w:rPr>
          <w:rFonts w:ascii="Arial" w:hAnsi="Arial" w:cs="Arial"/>
        </w:rPr>
        <w:t xml:space="preserve">Les livrables </w:t>
      </w:r>
      <w:r>
        <w:rPr>
          <w:rFonts w:ascii="Arial" w:hAnsi="Arial" w:cs="Arial"/>
          <w:b/>
        </w:rPr>
        <w:t xml:space="preserve">devront être remis par le(s) prestataire(s) à la mission ACF de chaque pays, qui se chargera ensuite de transmettre la totalité des contenus à la Coordination régionale. </w:t>
      </w:r>
    </w:p>
    <w:p w14:paraId="6E96B5CE" w14:textId="77777777" w:rsidR="00B2746E" w:rsidRDefault="00B2746E" w:rsidP="00B2746E">
      <w:pPr>
        <w:spacing w:after="0" w:line="240" w:lineRule="auto"/>
        <w:jc w:val="both"/>
        <w:rPr>
          <w:rFonts w:ascii="Arial" w:hAnsi="Arial" w:cs="Arial"/>
        </w:rPr>
      </w:pPr>
    </w:p>
    <w:p w14:paraId="26C9A549" w14:textId="77777777" w:rsidR="00B2746E" w:rsidRPr="008E293E" w:rsidRDefault="00B2746E" w:rsidP="00B2746E">
      <w:pPr>
        <w:spacing w:after="0" w:line="240" w:lineRule="auto"/>
        <w:jc w:val="both"/>
        <w:rPr>
          <w:rFonts w:ascii="Arial" w:hAnsi="Arial" w:cs="Arial"/>
        </w:rPr>
      </w:pPr>
      <w:r>
        <w:rPr>
          <w:rFonts w:ascii="Arial" w:hAnsi="Arial" w:cs="Arial"/>
        </w:rPr>
        <w:t xml:space="preserve">Le(s) prestataire(s) devront </w:t>
      </w:r>
      <w:r>
        <w:rPr>
          <w:rFonts w:ascii="Arial" w:hAnsi="Arial" w:cs="Arial"/>
          <w:b/>
        </w:rPr>
        <w:t xml:space="preserve">veiller à garder une copie de chacun des contenus, </w:t>
      </w:r>
      <w:r>
        <w:rPr>
          <w:rFonts w:ascii="Arial" w:hAnsi="Arial" w:cs="Arial"/>
        </w:rPr>
        <w:t xml:space="preserve">afin d’en permettre une seconde livraison ultérieure, au cas où le premier envoi ne marcherait pas pour une raison extérieure à leur volonté (exemples : fichiers trop lourds/ problèmes de connexion). </w:t>
      </w:r>
    </w:p>
    <w:p w14:paraId="124701E3" w14:textId="77777777" w:rsidR="00B2746E" w:rsidRPr="008E293E" w:rsidRDefault="00B2746E" w:rsidP="00AA7A9C">
      <w:pPr>
        <w:spacing w:after="0" w:line="240" w:lineRule="auto"/>
        <w:jc w:val="both"/>
        <w:rPr>
          <w:rFonts w:ascii="Arial" w:hAnsi="Arial" w:cs="Arial"/>
        </w:rPr>
      </w:pPr>
    </w:p>
    <w:p w14:paraId="6527D0E4" w14:textId="77777777" w:rsidR="00AA7A9C" w:rsidRDefault="00AA7A9C" w:rsidP="00AA7A9C">
      <w:pPr>
        <w:spacing w:after="0" w:line="240" w:lineRule="auto"/>
        <w:jc w:val="both"/>
        <w:rPr>
          <w:rFonts w:ascii="Arial" w:hAnsi="Arial" w:cs="Arial"/>
        </w:rPr>
      </w:pPr>
    </w:p>
    <w:p w14:paraId="4385AD3E" w14:textId="0B634EAD" w:rsidR="00AA7A9C" w:rsidRDefault="00AA7A9C" w:rsidP="00AA7A9C">
      <w:pPr>
        <w:spacing w:after="0" w:line="240" w:lineRule="auto"/>
        <w:jc w:val="both"/>
        <w:rPr>
          <w:rFonts w:ascii="Arial" w:hAnsi="Arial" w:cs="Arial"/>
          <w:b/>
        </w:rPr>
      </w:pPr>
      <w:r>
        <w:rPr>
          <w:rFonts w:ascii="Arial" w:hAnsi="Arial" w:cs="Arial"/>
        </w:rPr>
        <w:t>*</w:t>
      </w:r>
      <w:r w:rsidRPr="00B8551F">
        <w:rPr>
          <w:rFonts w:ascii="Arial" w:hAnsi="Arial" w:cs="Arial"/>
          <w:i/>
        </w:rPr>
        <w:t>Chaque livrable devra faire l’objet d’une validation auprès de la</w:t>
      </w:r>
      <w:r w:rsidR="00B8551F">
        <w:rPr>
          <w:rFonts w:ascii="Arial" w:hAnsi="Arial" w:cs="Arial"/>
          <w:i/>
        </w:rPr>
        <w:t xml:space="preserve"> c</w:t>
      </w:r>
      <w:r w:rsidRPr="00B8551F">
        <w:rPr>
          <w:rFonts w:ascii="Arial" w:hAnsi="Arial" w:cs="Arial"/>
          <w:i/>
        </w:rPr>
        <w:t xml:space="preserve">oordination </w:t>
      </w:r>
      <w:r w:rsidR="00B8551F">
        <w:rPr>
          <w:rFonts w:ascii="Arial" w:hAnsi="Arial" w:cs="Arial"/>
          <w:i/>
        </w:rPr>
        <w:t>r</w:t>
      </w:r>
      <w:r w:rsidR="00B8551F" w:rsidRPr="00B8551F">
        <w:rPr>
          <w:rFonts w:ascii="Arial" w:hAnsi="Arial" w:cs="Arial"/>
          <w:i/>
        </w:rPr>
        <w:t xml:space="preserve">égionale </w:t>
      </w:r>
      <w:r w:rsidRPr="00B8551F">
        <w:rPr>
          <w:rFonts w:ascii="Arial" w:hAnsi="Arial" w:cs="Arial"/>
          <w:i/>
        </w:rPr>
        <w:t>et des bailleurs.</w:t>
      </w:r>
      <w:r>
        <w:rPr>
          <w:rFonts w:ascii="Arial" w:hAnsi="Arial" w:cs="Arial"/>
        </w:rPr>
        <w:t xml:space="preserve"> </w:t>
      </w:r>
    </w:p>
    <w:p w14:paraId="7A540B5F" w14:textId="77777777" w:rsidR="00AA7A9C" w:rsidRPr="0090212B" w:rsidRDefault="00AA7A9C" w:rsidP="00AA7A9C">
      <w:pPr>
        <w:spacing w:after="0" w:line="240" w:lineRule="auto"/>
        <w:jc w:val="both"/>
        <w:rPr>
          <w:rFonts w:ascii="Arial" w:hAnsi="Arial" w:cs="Arial"/>
          <w:b/>
        </w:rPr>
      </w:pPr>
    </w:p>
    <w:p w14:paraId="05453247" w14:textId="77777777" w:rsidR="00AA7A9C" w:rsidRDefault="00AA7A9C" w:rsidP="00AA7A9C">
      <w:pPr>
        <w:pStyle w:val="Paragraphedeliste"/>
        <w:spacing w:after="0" w:line="240" w:lineRule="auto"/>
        <w:ind w:left="1080"/>
        <w:jc w:val="both"/>
        <w:rPr>
          <w:rFonts w:ascii="Arial" w:hAnsi="Arial" w:cs="Arial"/>
        </w:rPr>
      </w:pPr>
    </w:p>
    <w:p w14:paraId="4AA67D86" w14:textId="77777777" w:rsidR="00AA7A9C" w:rsidRPr="00AF4CB6" w:rsidRDefault="00AA7A9C" w:rsidP="00AA7A9C">
      <w:pPr>
        <w:spacing w:after="0" w:line="240" w:lineRule="auto"/>
        <w:jc w:val="both"/>
        <w:rPr>
          <w:rFonts w:ascii="Arial" w:hAnsi="Arial" w:cs="Arial"/>
          <w:b/>
          <w:u w:val="single"/>
        </w:rPr>
      </w:pPr>
      <w:r w:rsidRPr="00AF4CB6">
        <w:rPr>
          <w:rFonts w:ascii="Arial" w:hAnsi="Arial" w:cs="Arial"/>
          <w:b/>
          <w:u w:val="single"/>
        </w:rPr>
        <w:t>Calendrier prévisionnel :</w:t>
      </w:r>
    </w:p>
    <w:p w14:paraId="702A4C34" w14:textId="77777777" w:rsidR="00AA7A9C" w:rsidRPr="00FD3944" w:rsidRDefault="00AA7A9C" w:rsidP="00AA7A9C">
      <w:pPr>
        <w:spacing w:after="0" w:line="240" w:lineRule="auto"/>
        <w:jc w:val="both"/>
        <w:rPr>
          <w:rFonts w:ascii="Arial" w:hAnsi="Arial" w:cs="Arial"/>
          <w:b/>
        </w:rPr>
      </w:pPr>
    </w:p>
    <w:p w14:paraId="339E5697" w14:textId="77777777" w:rsidR="00796A59" w:rsidRPr="0038453C" w:rsidRDefault="00796A59" w:rsidP="00796A59">
      <w:pPr>
        <w:jc w:val="both"/>
        <w:rPr>
          <w:rFonts w:ascii="Arial" w:hAnsi="Arial" w:cs="Arial"/>
        </w:rPr>
      </w:pPr>
      <w:r w:rsidRPr="0038453C">
        <w:rPr>
          <w:rFonts w:ascii="Arial" w:hAnsi="Arial" w:cs="Arial"/>
        </w:rPr>
        <w:lastRenderedPageBreak/>
        <w:t>La mission devrait être achevée dans les trois mois suivant la date de début du contrat. Elle est prévue entre</w:t>
      </w:r>
      <w:r w:rsidRPr="0038453C">
        <w:rPr>
          <w:rFonts w:ascii="Arial" w:hAnsi="Arial" w:cs="Arial"/>
          <w:b/>
        </w:rPr>
        <w:t xml:space="preserve"> </w:t>
      </w:r>
      <w:r w:rsidRPr="0038453C">
        <w:rPr>
          <w:rFonts w:ascii="Arial" w:hAnsi="Arial" w:cs="Arial"/>
        </w:rPr>
        <w:t>Ma</w:t>
      </w:r>
      <w:r>
        <w:rPr>
          <w:rFonts w:ascii="Arial" w:hAnsi="Arial" w:cs="Arial"/>
        </w:rPr>
        <w:t>i</w:t>
      </w:r>
      <w:r w:rsidRPr="0038453C">
        <w:rPr>
          <w:rFonts w:ascii="Arial" w:hAnsi="Arial" w:cs="Arial"/>
        </w:rPr>
        <w:t xml:space="preserve"> et Jui</w:t>
      </w:r>
      <w:r>
        <w:rPr>
          <w:rFonts w:ascii="Arial" w:hAnsi="Arial" w:cs="Arial"/>
        </w:rPr>
        <w:t>llet</w:t>
      </w:r>
      <w:r w:rsidRPr="0038453C">
        <w:rPr>
          <w:rFonts w:ascii="Arial" w:hAnsi="Arial" w:cs="Arial"/>
        </w:rPr>
        <w:t xml:space="preserve"> 2021. </w:t>
      </w:r>
    </w:p>
    <w:p w14:paraId="5C6CC07C" w14:textId="22B04552" w:rsidR="00796A59" w:rsidRDefault="00CD54C5" w:rsidP="00796A59">
      <w:pPr>
        <w:pStyle w:val="Paragraphedeliste"/>
        <w:numPr>
          <w:ilvl w:val="0"/>
          <w:numId w:val="6"/>
        </w:numPr>
        <w:jc w:val="both"/>
        <w:rPr>
          <w:rFonts w:ascii="Arial" w:hAnsi="Arial" w:cs="Arial"/>
        </w:rPr>
      </w:pPr>
      <w:r>
        <w:rPr>
          <w:rFonts w:ascii="Arial" w:hAnsi="Arial" w:cs="Arial"/>
        </w:rPr>
        <w:t>0</w:t>
      </w:r>
      <w:r w:rsidR="00B8551F">
        <w:rPr>
          <w:rFonts w:ascii="Arial" w:hAnsi="Arial" w:cs="Arial"/>
        </w:rPr>
        <w:t>6</w:t>
      </w:r>
      <w:r>
        <w:rPr>
          <w:rFonts w:ascii="Arial" w:hAnsi="Arial" w:cs="Arial"/>
        </w:rPr>
        <w:t xml:space="preserve"> avril 2021</w:t>
      </w:r>
      <w:r w:rsidR="00796A59" w:rsidRPr="0038453C">
        <w:rPr>
          <w:rFonts w:ascii="Arial" w:hAnsi="Arial" w:cs="Arial"/>
        </w:rPr>
        <w:t xml:space="preserve"> : </w:t>
      </w:r>
      <w:r w:rsidR="00796A59">
        <w:rPr>
          <w:rFonts w:ascii="Arial" w:hAnsi="Arial" w:cs="Arial"/>
        </w:rPr>
        <w:t xml:space="preserve">Publication </w:t>
      </w:r>
      <w:r>
        <w:rPr>
          <w:rFonts w:ascii="Arial" w:hAnsi="Arial" w:cs="Arial"/>
        </w:rPr>
        <w:t>des a</w:t>
      </w:r>
      <w:r w:rsidR="00796A59" w:rsidRPr="0038453C">
        <w:rPr>
          <w:rFonts w:ascii="Arial" w:hAnsi="Arial" w:cs="Arial"/>
        </w:rPr>
        <w:t>ppels d’offre</w:t>
      </w:r>
    </w:p>
    <w:p w14:paraId="532148E3" w14:textId="05F5B703" w:rsidR="00796A59" w:rsidRPr="0038453C" w:rsidRDefault="00B8551F" w:rsidP="00796A59">
      <w:pPr>
        <w:pStyle w:val="Paragraphedeliste"/>
        <w:numPr>
          <w:ilvl w:val="0"/>
          <w:numId w:val="6"/>
        </w:numPr>
        <w:jc w:val="both"/>
        <w:rPr>
          <w:rFonts w:ascii="Arial" w:hAnsi="Arial" w:cs="Arial"/>
        </w:rPr>
      </w:pPr>
      <w:r>
        <w:rPr>
          <w:rFonts w:ascii="Arial" w:hAnsi="Arial" w:cs="Arial"/>
        </w:rPr>
        <w:t>20</w:t>
      </w:r>
      <w:r w:rsidR="00CD54C5">
        <w:rPr>
          <w:rFonts w:ascii="Arial" w:hAnsi="Arial" w:cs="Arial"/>
        </w:rPr>
        <w:t xml:space="preserve"> avril</w:t>
      </w:r>
      <w:r w:rsidR="00796A59">
        <w:rPr>
          <w:rFonts w:ascii="Arial" w:hAnsi="Arial" w:cs="Arial"/>
        </w:rPr>
        <w:t> : Date limite de soumission des offres</w:t>
      </w:r>
    </w:p>
    <w:p w14:paraId="3EF5FF43" w14:textId="1533B3BF" w:rsidR="00796A59" w:rsidRPr="0038453C" w:rsidRDefault="00CD54C5" w:rsidP="00796A59">
      <w:pPr>
        <w:pStyle w:val="Paragraphedeliste"/>
        <w:numPr>
          <w:ilvl w:val="0"/>
          <w:numId w:val="6"/>
        </w:numPr>
        <w:jc w:val="both"/>
        <w:rPr>
          <w:rFonts w:ascii="Arial" w:hAnsi="Arial" w:cs="Arial"/>
        </w:rPr>
      </w:pPr>
      <w:r>
        <w:rPr>
          <w:rFonts w:ascii="Arial" w:hAnsi="Arial" w:cs="Arial"/>
        </w:rPr>
        <w:t>03</w:t>
      </w:r>
      <w:r w:rsidR="00796A59">
        <w:rPr>
          <w:rFonts w:ascii="Arial" w:hAnsi="Arial" w:cs="Arial"/>
        </w:rPr>
        <w:t xml:space="preserve"> Mai</w:t>
      </w:r>
      <w:r w:rsidR="00796A59" w:rsidRPr="0038453C">
        <w:rPr>
          <w:rFonts w:ascii="Arial" w:hAnsi="Arial" w:cs="Arial"/>
        </w:rPr>
        <w:t xml:space="preserve"> 2021 : Signature du contrat avec le</w:t>
      </w:r>
      <w:r>
        <w:rPr>
          <w:rFonts w:ascii="Arial" w:hAnsi="Arial" w:cs="Arial"/>
        </w:rPr>
        <w:t>(s)</w:t>
      </w:r>
      <w:r w:rsidR="00796A59" w:rsidRPr="0038453C">
        <w:rPr>
          <w:rFonts w:ascii="Arial" w:hAnsi="Arial" w:cs="Arial"/>
        </w:rPr>
        <w:t xml:space="preserve"> prestataire</w:t>
      </w:r>
      <w:r>
        <w:rPr>
          <w:rFonts w:ascii="Arial" w:hAnsi="Arial" w:cs="Arial"/>
        </w:rPr>
        <w:t>(s)</w:t>
      </w:r>
      <w:r w:rsidR="00796A59" w:rsidRPr="0038453C">
        <w:rPr>
          <w:rFonts w:ascii="Arial" w:hAnsi="Arial" w:cs="Arial"/>
        </w:rPr>
        <w:t xml:space="preserve"> choisi</w:t>
      </w:r>
      <w:r>
        <w:rPr>
          <w:rFonts w:ascii="Arial" w:hAnsi="Arial" w:cs="Arial"/>
        </w:rPr>
        <w:t>(s)</w:t>
      </w:r>
    </w:p>
    <w:p w14:paraId="7E4E7C29" w14:textId="5FE14C26" w:rsidR="00796A59" w:rsidRPr="0038453C" w:rsidRDefault="00CD54C5" w:rsidP="00796A59">
      <w:pPr>
        <w:pStyle w:val="Paragraphedeliste"/>
        <w:numPr>
          <w:ilvl w:val="0"/>
          <w:numId w:val="6"/>
        </w:numPr>
        <w:jc w:val="both"/>
        <w:rPr>
          <w:rFonts w:ascii="Arial" w:hAnsi="Arial" w:cs="Arial"/>
        </w:rPr>
      </w:pPr>
      <w:r>
        <w:rPr>
          <w:rFonts w:ascii="Arial" w:hAnsi="Arial" w:cs="Arial"/>
        </w:rPr>
        <w:t>03 Mai au 16 Mai</w:t>
      </w:r>
      <w:r w:rsidR="00796A59" w:rsidRPr="0038453C">
        <w:rPr>
          <w:rFonts w:ascii="Arial" w:hAnsi="Arial" w:cs="Arial"/>
        </w:rPr>
        <w:t> (</w:t>
      </w:r>
      <w:r w:rsidR="00796A59" w:rsidRPr="0038453C">
        <w:rPr>
          <w:rFonts w:ascii="Arial" w:hAnsi="Arial" w:cs="Arial"/>
          <w:i/>
        </w:rPr>
        <w:t>pas de déplacement sur le terrain avant le 12 mai, pour cause de ramadan, ce qui ne permet pas d’interviewer les bénéficiaires</w:t>
      </w:r>
      <w:r w:rsidR="00796A59" w:rsidRPr="0038453C">
        <w:rPr>
          <w:rFonts w:ascii="Arial" w:hAnsi="Arial" w:cs="Arial"/>
        </w:rPr>
        <w:t>) : préparation de la mission terrain dans l</w:t>
      </w:r>
      <w:r>
        <w:rPr>
          <w:rFonts w:ascii="Arial" w:hAnsi="Arial" w:cs="Arial"/>
        </w:rPr>
        <w:t>es 4</w:t>
      </w:r>
      <w:r w:rsidR="00796A59" w:rsidRPr="0038453C">
        <w:rPr>
          <w:rFonts w:ascii="Arial" w:hAnsi="Arial" w:cs="Arial"/>
        </w:rPr>
        <w:t xml:space="preserve"> pays</w:t>
      </w:r>
    </w:p>
    <w:p w14:paraId="23FE3465" w14:textId="45FEA0DF" w:rsidR="00796A59" w:rsidRPr="0038453C" w:rsidRDefault="00796A59" w:rsidP="00796A59">
      <w:pPr>
        <w:pStyle w:val="Paragraphedeliste"/>
        <w:numPr>
          <w:ilvl w:val="0"/>
          <w:numId w:val="6"/>
        </w:numPr>
        <w:jc w:val="both"/>
        <w:rPr>
          <w:rFonts w:ascii="Arial" w:hAnsi="Arial" w:cs="Arial"/>
        </w:rPr>
      </w:pPr>
      <w:r>
        <w:rPr>
          <w:rFonts w:ascii="Arial" w:hAnsi="Arial" w:cs="Arial"/>
        </w:rPr>
        <w:t>17 mai</w:t>
      </w:r>
      <w:r w:rsidRPr="0038453C">
        <w:rPr>
          <w:rFonts w:ascii="Arial" w:hAnsi="Arial" w:cs="Arial"/>
        </w:rPr>
        <w:t xml:space="preserve"> au 25 juin (</w:t>
      </w:r>
      <w:r w:rsidRPr="0038453C">
        <w:rPr>
          <w:rFonts w:ascii="Arial" w:hAnsi="Arial" w:cs="Arial"/>
          <w:i/>
        </w:rPr>
        <w:t>compter environ 7 jours de confinement pour le Niger, et 7 jours pour le Nigeria si déplacement dans cette zone</w:t>
      </w:r>
      <w:r w:rsidRPr="0038453C">
        <w:rPr>
          <w:rFonts w:ascii="Arial" w:hAnsi="Arial" w:cs="Arial"/>
        </w:rPr>
        <w:t>) : collecte de contenu dans les communes d’intervention de RESILAC au Tchad, Cameroun, Niger</w:t>
      </w:r>
      <w:r w:rsidR="00E9118A">
        <w:rPr>
          <w:rFonts w:ascii="Arial" w:hAnsi="Arial" w:cs="Arial"/>
        </w:rPr>
        <w:t xml:space="preserve"> et Nigeria. </w:t>
      </w:r>
    </w:p>
    <w:p w14:paraId="6A2CD823" w14:textId="22298B14" w:rsidR="00796A59" w:rsidRPr="0038453C" w:rsidRDefault="002E4A1C" w:rsidP="00796A59">
      <w:pPr>
        <w:pStyle w:val="Paragraphedeliste"/>
        <w:numPr>
          <w:ilvl w:val="0"/>
          <w:numId w:val="6"/>
        </w:numPr>
        <w:jc w:val="both"/>
        <w:rPr>
          <w:rFonts w:ascii="Arial" w:hAnsi="Arial" w:cs="Arial"/>
        </w:rPr>
      </w:pPr>
      <w:r>
        <w:rPr>
          <w:rFonts w:ascii="Arial" w:hAnsi="Arial" w:cs="Arial"/>
        </w:rPr>
        <w:t>25 juin au 2</w:t>
      </w:r>
      <w:r w:rsidR="00796A59" w:rsidRPr="0038453C">
        <w:rPr>
          <w:rFonts w:ascii="Arial" w:hAnsi="Arial" w:cs="Arial"/>
        </w:rPr>
        <w:t xml:space="preserve"> juillet : montage des vidéos et préparation des autres livrables par le</w:t>
      </w:r>
      <w:r w:rsidR="00796A59">
        <w:rPr>
          <w:rFonts w:ascii="Arial" w:hAnsi="Arial" w:cs="Arial"/>
        </w:rPr>
        <w:t>(s)</w:t>
      </w:r>
      <w:r w:rsidR="00796A59" w:rsidRPr="0038453C">
        <w:rPr>
          <w:rFonts w:ascii="Arial" w:hAnsi="Arial" w:cs="Arial"/>
        </w:rPr>
        <w:t xml:space="preserve"> prestataire</w:t>
      </w:r>
      <w:r w:rsidR="00796A59">
        <w:rPr>
          <w:rFonts w:ascii="Arial" w:hAnsi="Arial" w:cs="Arial"/>
        </w:rPr>
        <w:t>(s)</w:t>
      </w:r>
    </w:p>
    <w:p w14:paraId="556CA190" w14:textId="1C4CE82D" w:rsidR="00796A59" w:rsidRDefault="002E4A1C" w:rsidP="00796A59">
      <w:pPr>
        <w:pStyle w:val="Paragraphedeliste"/>
        <w:numPr>
          <w:ilvl w:val="0"/>
          <w:numId w:val="6"/>
        </w:numPr>
        <w:jc w:val="both"/>
        <w:rPr>
          <w:rFonts w:ascii="Arial" w:hAnsi="Arial" w:cs="Arial"/>
        </w:rPr>
      </w:pPr>
      <w:r>
        <w:rPr>
          <w:rFonts w:ascii="Arial" w:hAnsi="Arial" w:cs="Arial"/>
        </w:rPr>
        <w:t>3</w:t>
      </w:r>
      <w:r w:rsidR="00796A59" w:rsidRPr="0038453C">
        <w:rPr>
          <w:rFonts w:ascii="Arial" w:hAnsi="Arial" w:cs="Arial"/>
        </w:rPr>
        <w:t xml:space="preserve"> juillet : livraison</w:t>
      </w:r>
    </w:p>
    <w:p w14:paraId="050E7C84" w14:textId="2FF9A303" w:rsidR="00712244" w:rsidRPr="00B8551F" w:rsidRDefault="002E4A1C" w:rsidP="00B8551F">
      <w:pPr>
        <w:ind w:left="360"/>
        <w:rPr>
          <w:rFonts w:ascii="Arial" w:hAnsi="Arial" w:cs="Arial"/>
        </w:rPr>
      </w:pPr>
      <w:r>
        <w:rPr>
          <w:rFonts w:ascii="Arial" w:hAnsi="Arial" w:cs="Arial"/>
        </w:rPr>
        <w:t>A partir du 4</w:t>
      </w:r>
      <w:r w:rsidR="00796A59" w:rsidRPr="00B8551F">
        <w:rPr>
          <w:rFonts w:ascii="Arial" w:hAnsi="Arial" w:cs="Arial"/>
        </w:rPr>
        <w:t xml:space="preserve"> juillet : diffusion selon le planning de communication </w:t>
      </w:r>
      <w:r w:rsidR="00712244" w:rsidRPr="00B8551F">
        <w:rPr>
          <w:rFonts w:ascii="Arial" w:hAnsi="Arial" w:cs="Arial"/>
        </w:rPr>
        <w:t>suivant:</w:t>
      </w:r>
    </w:p>
    <w:p w14:paraId="047E9C02" w14:textId="5C5E2BEF" w:rsidR="00712244" w:rsidRDefault="00712244" w:rsidP="00AB3E51">
      <w:pPr>
        <w:pStyle w:val="Paragraphedeliste"/>
        <w:numPr>
          <w:ilvl w:val="1"/>
          <w:numId w:val="6"/>
        </w:numPr>
        <w:jc w:val="both"/>
        <w:rPr>
          <w:rFonts w:ascii="Arial" w:hAnsi="Arial" w:cs="Arial"/>
        </w:rPr>
      </w:pPr>
      <w:r>
        <w:rPr>
          <w:rFonts w:ascii="Arial" w:hAnsi="Arial" w:cs="Arial"/>
        </w:rPr>
        <w:t xml:space="preserve">Réalisation </w:t>
      </w:r>
      <w:r w:rsidR="00626C16">
        <w:rPr>
          <w:rFonts w:ascii="Arial" w:hAnsi="Arial" w:cs="Arial"/>
        </w:rPr>
        <w:t>d’</w:t>
      </w:r>
      <w:r>
        <w:rPr>
          <w:rFonts w:ascii="Arial" w:hAnsi="Arial" w:cs="Arial"/>
        </w:rPr>
        <w:t>un communiqué de lancement à partir du 3 juillet pour informer du lancement d’une « série de capsules vidéos » </w:t>
      </w:r>
      <w:r w:rsidR="006657DB">
        <w:rPr>
          <w:rFonts w:ascii="Arial" w:hAnsi="Arial" w:cs="Arial"/>
        </w:rPr>
        <w:t>sur les activités de RESILAC</w:t>
      </w:r>
      <w:r w:rsidR="002654C3">
        <w:rPr>
          <w:rFonts w:ascii="Arial" w:hAnsi="Arial" w:cs="Arial"/>
        </w:rPr>
        <w:t>, qui sera relayé par l’AFD et l’UE</w:t>
      </w:r>
    </w:p>
    <w:p w14:paraId="6CA9159F" w14:textId="2A7D4023" w:rsidR="00712244" w:rsidRDefault="00712244" w:rsidP="00AB3E51">
      <w:pPr>
        <w:pStyle w:val="Paragraphedeliste"/>
        <w:numPr>
          <w:ilvl w:val="1"/>
          <w:numId w:val="6"/>
        </w:numPr>
        <w:jc w:val="both"/>
        <w:rPr>
          <w:rFonts w:ascii="Arial" w:hAnsi="Arial" w:cs="Arial"/>
        </w:rPr>
      </w:pPr>
      <w:r>
        <w:rPr>
          <w:rFonts w:ascii="Arial" w:hAnsi="Arial" w:cs="Arial"/>
        </w:rPr>
        <w:t xml:space="preserve">Diffusion d’une capsule toutes les deux (2) semaines sur notre site Web. </w:t>
      </w:r>
    </w:p>
    <w:p w14:paraId="6ED2AF86" w14:textId="16EF7CBD" w:rsidR="00712244" w:rsidRDefault="00712244" w:rsidP="00AB3E51">
      <w:pPr>
        <w:pStyle w:val="Paragraphedeliste"/>
        <w:jc w:val="both"/>
        <w:rPr>
          <w:rFonts w:ascii="Arial" w:hAnsi="Arial" w:cs="Arial"/>
        </w:rPr>
      </w:pPr>
      <w:r>
        <w:rPr>
          <w:rFonts w:ascii="Arial" w:hAnsi="Arial" w:cs="Arial"/>
        </w:rPr>
        <w:t>A chaque fois, cette diffusion sera accompagnée d’un relais sur les réseaux sociaux, de la part de chacun des partenaires du Consortium</w:t>
      </w:r>
      <w:r w:rsidR="002654C3">
        <w:rPr>
          <w:rFonts w:ascii="Arial" w:hAnsi="Arial" w:cs="Arial"/>
        </w:rPr>
        <w:t>, ainsi que des bailleurs</w:t>
      </w:r>
      <w:r>
        <w:rPr>
          <w:rFonts w:ascii="Arial" w:hAnsi="Arial" w:cs="Arial"/>
        </w:rPr>
        <w:t xml:space="preserve">. Ce relais peut prendre trois </w:t>
      </w:r>
      <w:r w:rsidR="006657DB">
        <w:rPr>
          <w:rFonts w:ascii="Arial" w:hAnsi="Arial" w:cs="Arial"/>
        </w:rPr>
        <w:t xml:space="preserve">(3) </w:t>
      </w:r>
      <w:r>
        <w:rPr>
          <w:rFonts w:ascii="Arial" w:hAnsi="Arial" w:cs="Arial"/>
        </w:rPr>
        <w:t>formes, au choix de chaque partenaire :</w:t>
      </w:r>
    </w:p>
    <w:p w14:paraId="570A3BC0" w14:textId="7C911F8B" w:rsidR="00AA7A9C" w:rsidRDefault="00712244" w:rsidP="00AB3E51">
      <w:pPr>
        <w:pStyle w:val="Paragraphedeliste"/>
        <w:numPr>
          <w:ilvl w:val="0"/>
          <w:numId w:val="14"/>
        </w:numPr>
        <w:jc w:val="both"/>
        <w:rPr>
          <w:rFonts w:ascii="Arial" w:hAnsi="Arial" w:cs="Arial"/>
        </w:rPr>
      </w:pPr>
      <w:r w:rsidRPr="00AB3E51">
        <w:rPr>
          <w:rFonts w:ascii="Arial" w:hAnsi="Arial" w:cs="Arial"/>
        </w:rPr>
        <w:t xml:space="preserve">Un extrait (environ </w:t>
      </w:r>
      <w:r w:rsidR="007D692D">
        <w:rPr>
          <w:rFonts w:ascii="Arial" w:hAnsi="Arial" w:cs="Arial"/>
        </w:rPr>
        <w:t>30 secondes</w:t>
      </w:r>
      <w:r w:rsidRPr="00AB3E51">
        <w:rPr>
          <w:rFonts w:ascii="Arial" w:hAnsi="Arial" w:cs="Arial"/>
        </w:rPr>
        <w:t>) de la vidéo, avec un lien renvoyant vers le site internet RESILAC</w:t>
      </w:r>
      <w:r>
        <w:rPr>
          <w:rFonts w:ascii="Arial" w:hAnsi="Arial" w:cs="Arial"/>
        </w:rPr>
        <w:t xml:space="preserve"> pour voir la vidéo dans son intégralité (pour Twitter/Facebook)</w:t>
      </w:r>
    </w:p>
    <w:p w14:paraId="7D28C3ED" w14:textId="3745BEEB" w:rsidR="00712244" w:rsidRDefault="00712244" w:rsidP="00AB3E51">
      <w:pPr>
        <w:pStyle w:val="Paragraphedeliste"/>
        <w:numPr>
          <w:ilvl w:val="0"/>
          <w:numId w:val="14"/>
        </w:numPr>
        <w:jc w:val="both"/>
        <w:rPr>
          <w:rFonts w:ascii="Arial" w:hAnsi="Arial" w:cs="Arial"/>
        </w:rPr>
      </w:pPr>
      <w:r>
        <w:rPr>
          <w:rFonts w:ascii="Arial" w:hAnsi="Arial" w:cs="Arial"/>
        </w:rPr>
        <w:t>Un très court article/ présentation, accompagné de la vidéo de 2-3 minutes dans son intégralité (pour Twitter/Facebook</w:t>
      </w:r>
      <w:r w:rsidR="00CA20FC">
        <w:rPr>
          <w:rFonts w:ascii="Arial" w:hAnsi="Arial" w:cs="Arial"/>
        </w:rPr>
        <w:t>/YouTube</w:t>
      </w:r>
      <w:r>
        <w:rPr>
          <w:rFonts w:ascii="Arial" w:hAnsi="Arial" w:cs="Arial"/>
        </w:rPr>
        <w:t>)</w:t>
      </w:r>
    </w:p>
    <w:p w14:paraId="6FDA8D0B" w14:textId="1183CC06" w:rsidR="00712244" w:rsidRDefault="00712244" w:rsidP="00AB3E51">
      <w:pPr>
        <w:pStyle w:val="Paragraphedeliste"/>
        <w:numPr>
          <w:ilvl w:val="0"/>
          <w:numId w:val="14"/>
        </w:numPr>
        <w:jc w:val="both"/>
        <w:rPr>
          <w:rFonts w:ascii="Arial" w:hAnsi="Arial" w:cs="Arial"/>
        </w:rPr>
      </w:pPr>
      <w:r>
        <w:rPr>
          <w:rFonts w:ascii="Arial" w:hAnsi="Arial" w:cs="Arial"/>
        </w:rPr>
        <w:t>Une « story » (spécifique à Instagram) sous forme d’extrait de la vidéo</w:t>
      </w:r>
      <w:r w:rsidR="00096639">
        <w:rPr>
          <w:rFonts w:ascii="Arial" w:hAnsi="Arial" w:cs="Arial"/>
        </w:rPr>
        <w:t xml:space="preserve"> d’environ 2</w:t>
      </w:r>
      <w:r w:rsidR="007D692D">
        <w:rPr>
          <w:rFonts w:ascii="Arial" w:hAnsi="Arial" w:cs="Arial"/>
        </w:rPr>
        <w:t xml:space="preserve">0 secondes. </w:t>
      </w:r>
    </w:p>
    <w:p w14:paraId="01354977" w14:textId="69575D99" w:rsidR="00712244" w:rsidRPr="00AB3E51" w:rsidRDefault="00712244" w:rsidP="00AB3E51">
      <w:pPr>
        <w:pStyle w:val="Paragraphedeliste"/>
        <w:numPr>
          <w:ilvl w:val="0"/>
          <w:numId w:val="15"/>
        </w:numPr>
        <w:jc w:val="both"/>
        <w:rPr>
          <w:rFonts w:ascii="Arial" w:hAnsi="Arial" w:cs="Arial"/>
        </w:rPr>
      </w:pPr>
      <w:r>
        <w:rPr>
          <w:rFonts w:ascii="Arial" w:hAnsi="Arial" w:cs="Arial"/>
        </w:rPr>
        <w:t>Durant chacune de ces deux semaines, les photos seront utilisées pour nourrir la galerie photos du site,</w:t>
      </w:r>
      <w:r w:rsidR="006657DB">
        <w:rPr>
          <w:rFonts w:ascii="Arial" w:hAnsi="Arial" w:cs="Arial"/>
        </w:rPr>
        <w:t xml:space="preserve"> pour réaliser des communiqués, retranscrire sous forme écrite les témoignages de bénéficiaires et les inclure dans la section « Témoignages » du site RESILAC. </w:t>
      </w:r>
      <w:r w:rsidR="002654C3">
        <w:rPr>
          <w:rFonts w:ascii="Arial" w:hAnsi="Arial" w:cs="Arial"/>
        </w:rPr>
        <w:t xml:space="preserve">L’AFD et l’UE feront également un relais sur leurs réseaux sociaux des communiqués et des liens menant vers les différents témoignages. </w:t>
      </w:r>
    </w:p>
    <w:p w14:paraId="3EA319C1" w14:textId="77777777" w:rsidR="00AA7A9C" w:rsidRDefault="00AA7A9C" w:rsidP="00AA7A9C">
      <w:pPr>
        <w:spacing w:after="0"/>
        <w:rPr>
          <w:rFonts w:ascii="Arial" w:hAnsi="Arial" w:cs="Arial"/>
          <w:b/>
        </w:rPr>
      </w:pPr>
    </w:p>
    <w:p w14:paraId="121FD543" w14:textId="77777777" w:rsidR="00AA7A9C" w:rsidRDefault="00AA7A9C" w:rsidP="00AA7A9C">
      <w:pPr>
        <w:spacing w:after="0"/>
        <w:rPr>
          <w:rFonts w:ascii="Arial" w:hAnsi="Arial" w:cs="Arial"/>
          <w:b/>
          <w:u w:val="single"/>
        </w:rPr>
      </w:pPr>
      <w:r w:rsidRPr="00AF4CB6">
        <w:rPr>
          <w:rFonts w:ascii="Arial" w:hAnsi="Arial" w:cs="Arial"/>
          <w:b/>
          <w:u w:val="single"/>
        </w:rPr>
        <w:t>Indicateurs de performance pour l'évaluation du produit final :</w:t>
      </w:r>
    </w:p>
    <w:p w14:paraId="6A451E24" w14:textId="77777777" w:rsidR="00AA7A9C" w:rsidRPr="00AF4CB6" w:rsidRDefault="00AA7A9C" w:rsidP="00AA7A9C">
      <w:pPr>
        <w:spacing w:after="0"/>
        <w:rPr>
          <w:rFonts w:ascii="Arial" w:hAnsi="Arial" w:cs="Arial"/>
          <w:b/>
          <w:u w:val="single"/>
        </w:rPr>
      </w:pPr>
    </w:p>
    <w:p w14:paraId="78A22AC2" w14:textId="77777777" w:rsidR="00AA7A9C" w:rsidRPr="00E77A59" w:rsidRDefault="00AA7A9C" w:rsidP="00AA7A9C">
      <w:pPr>
        <w:pStyle w:val="Paragraphedeliste"/>
        <w:numPr>
          <w:ilvl w:val="0"/>
          <w:numId w:val="2"/>
        </w:numPr>
        <w:rPr>
          <w:rFonts w:ascii="Arial" w:hAnsi="Arial" w:cs="Arial"/>
        </w:rPr>
      </w:pPr>
      <w:r w:rsidRPr="00E77A59">
        <w:rPr>
          <w:rFonts w:ascii="Arial" w:hAnsi="Arial" w:cs="Arial"/>
        </w:rPr>
        <w:t>Achèvement satisfaisant des tâches ;</w:t>
      </w:r>
    </w:p>
    <w:p w14:paraId="004F52F6" w14:textId="77777777" w:rsidR="00AA7A9C" w:rsidRPr="00E77A59" w:rsidRDefault="00AA7A9C" w:rsidP="00AA7A9C">
      <w:pPr>
        <w:pStyle w:val="Paragraphedeliste"/>
        <w:numPr>
          <w:ilvl w:val="0"/>
          <w:numId w:val="2"/>
        </w:numPr>
        <w:rPr>
          <w:rFonts w:ascii="Arial" w:hAnsi="Arial" w:cs="Arial"/>
        </w:rPr>
      </w:pPr>
      <w:r w:rsidRPr="00E77A59">
        <w:rPr>
          <w:rFonts w:ascii="Arial" w:hAnsi="Arial" w:cs="Arial"/>
        </w:rPr>
        <w:t>Qualité du matériel audiovisuel et photographique ;</w:t>
      </w:r>
    </w:p>
    <w:p w14:paraId="7E2E4BDB" w14:textId="77777777" w:rsidR="00AA7A9C" w:rsidRPr="00E77A59" w:rsidRDefault="00AA7A9C" w:rsidP="00AA7A9C">
      <w:pPr>
        <w:pStyle w:val="Paragraphedeliste"/>
        <w:numPr>
          <w:ilvl w:val="0"/>
          <w:numId w:val="2"/>
        </w:numPr>
        <w:rPr>
          <w:rFonts w:ascii="Arial" w:hAnsi="Arial" w:cs="Arial"/>
        </w:rPr>
      </w:pPr>
      <w:r w:rsidRPr="00E77A59">
        <w:rPr>
          <w:rFonts w:ascii="Arial" w:hAnsi="Arial" w:cs="Arial"/>
        </w:rPr>
        <w:t>Livraison en temps utile des ébauches et/ou des projets ;</w:t>
      </w:r>
    </w:p>
    <w:p w14:paraId="5120FC02" w14:textId="77777777" w:rsidR="00AA7A9C" w:rsidRPr="00E77A59" w:rsidRDefault="00AA7A9C" w:rsidP="00AA7A9C">
      <w:pPr>
        <w:pStyle w:val="Paragraphedeliste"/>
        <w:numPr>
          <w:ilvl w:val="0"/>
          <w:numId w:val="2"/>
        </w:numPr>
        <w:rPr>
          <w:rFonts w:ascii="Arial" w:hAnsi="Arial" w:cs="Arial"/>
        </w:rPr>
      </w:pPr>
      <w:r w:rsidRPr="00E77A59">
        <w:rPr>
          <w:rFonts w:ascii="Arial" w:hAnsi="Arial" w:cs="Arial"/>
        </w:rPr>
        <w:t xml:space="preserve">Respect des directives de </w:t>
      </w:r>
      <w:r>
        <w:rPr>
          <w:rFonts w:ascii="Arial" w:hAnsi="Arial" w:cs="Arial"/>
        </w:rPr>
        <w:t>RESILAC</w:t>
      </w:r>
      <w:r w:rsidRPr="00E77A59">
        <w:rPr>
          <w:rFonts w:ascii="Arial" w:hAnsi="Arial" w:cs="Arial"/>
        </w:rPr>
        <w:t xml:space="preserve"> ;</w:t>
      </w:r>
    </w:p>
    <w:p w14:paraId="7970ACB8" w14:textId="77777777" w:rsidR="00AA7A9C" w:rsidRDefault="00AA7A9C" w:rsidP="00AA7A9C">
      <w:pPr>
        <w:pStyle w:val="Paragraphedeliste"/>
        <w:numPr>
          <w:ilvl w:val="0"/>
          <w:numId w:val="2"/>
        </w:numPr>
        <w:rPr>
          <w:rFonts w:ascii="Arial" w:hAnsi="Arial" w:cs="Arial"/>
        </w:rPr>
      </w:pPr>
      <w:r w:rsidRPr="00E77A59">
        <w:rPr>
          <w:rFonts w:ascii="Arial" w:hAnsi="Arial" w:cs="Arial"/>
        </w:rPr>
        <w:t>Exécution de toute autre tâche indiquée ci-dessus.</w:t>
      </w:r>
    </w:p>
    <w:p w14:paraId="729F006F" w14:textId="77777777" w:rsidR="00AA7A9C" w:rsidRDefault="00AA7A9C" w:rsidP="00AA7A9C">
      <w:pPr>
        <w:spacing w:after="0"/>
        <w:rPr>
          <w:rFonts w:ascii="Arial" w:hAnsi="Arial" w:cs="Arial"/>
          <w:b/>
        </w:rPr>
      </w:pPr>
    </w:p>
    <w:p w14:paraId="58E08A40" w14:textId="022D05D4" w:rsidR="00AA7A9C" w:rsidRDefault="00AA7A9C" w:rsidP="00AA7A9C">
      <w:pPr>
        <w:spacing w:after="0"/>
        <w:rPr>
          <w:rFonts w:ascii="Arial" w:hAnsi="Arial" w:cs="Arial"/>
          <w:b/>
          <w:u w:val="single"/>
        </w:rPr>
      </w:pPr>
      <w:r w:rsidRPr="00AF4CB6">
        <w:rPr>
          <w:rFonts w:ascii="Arial" w:hAnsi="Arial" w:cs="Arial"/>
          <w:b/>
          <w:u w:val="single"/>
        </w:rPr>
        <w:t>C</w:t>
      </w:r>
      <w:r>
        <w:rPr>
          <w:rFonts w:ascii="Arial" w:hAnsi="Arial" w:cs="Arial"/>
          <w:b/>
          <w:u w:val="single"/>
        </w:rPr>
        <w:t>onsidérations éthiques et légales :</w:t>
      </w:r>
    </w:p>
    <w:p w14:paraId="14455153" w14:textId="77777777" w:rsidR="00E827B8" w:rsidRPr="00AF4CB6" w:rsidRDefault="00E827B8" w:rsidP="00AA7A9C">
      <w:pPr>
        <w:spacing w:after="0"/>
        <w:rPr>
          <w:rFonts w:ascii="Arial" w:hAnsi="Arial" w:cs="Arial"/>
          <w:b/>
          <w:u w:val="single"/>
        </w:rPr>
      </w:pPr>
    </w:p>
    <w:p w14:paraId="392490B1" w14:textId="5307AD17" w:rsidR="00AA7A9C" w:rsidRPr="00AF4CB6" w:rsidRDefault="00AA7A9C" w:rsidP="00AA7A9C">
      <w:pPr>
        <w:jc w:val="both"/>
        <w:rPr>
          <w:rFonts w:ascii="Arial" w:hAnsi="Arial" w:cs="Arial"/>
        </w:rPr>
      </w:pPr>
      <w:r w:rsidRPr="00AF4CB6">
        <w:rPr>
          <w:rFonts w:ascii="Arial" w:hAnsi="Arial" w:cs="Arial"/>
        </w:rPr>
        <w:lastRenderedPageBreak/>
        <w:t xml:space="preserve">L'ébauche et la documentation </w:t>
      </w:r>
      <w:r>
        <w:rPr>
          <w:rFonts w:ascii="Arial" w:hAnsi="Arial" w:cs="Arial"/>
        </w:rPr>
        <w:t xml:space="preserve">sont </w:t>
      </w:r>
      <w:r w:rsidR="00376394">
        <w:rPr>
          <w:rFonts w:ascii="Arial" w:hAnsi="Arial" w:cs="Arial"/>
        </w:rPr>
        <w:t xml:space="preserve">les </w:t>
      </w:r>
      <w:r>
        <w:rPr>
          <w:rFonts w:ascii="Arial" w:hAnsi="Arial" w:cs="Arial"/>
        </w:rPr>
        <w:t>propriétés d’</w:t>
      </w:r>
      <w:r w:rsidRPr="002941E6">
        <w:rPr>
          <w:rFonts w:ascii="Arial" w:hAnsi="Arial" w:cs="Arial"/>
        </w:rPr>
        <w:t>Action Contre La Faim</w:t>
      </w:r>
      <w:r w:rsidRPr="00AF4CB6">
        <w:rPr>
          <w:rFonts w:ascii="Arial" w:hAnsi="Arial" w:cs="Arial"/>
        </w:rPr>
        <w:t xml:space="preserve"> et tenues disponibles à la demande des bailleurs (Union Européenne et Agence Française de Développement). L</w:t>
      </w:r>
      <w:r>
        <w:rPr>
          <w:rFonts w:ascii="Arial" w:hAnsi="Arial" w:cs="Arial"/>
        </w:rPr>
        <w:t>es</w:t>
      </w:r>
      <w:r w:rsidRPr="00AF4CB6">
        <w:rPr>
          <w:rFonts w:ascii="Arial" w:hAnsi="Arial" w:cs="Arial"/>
        </w:rPr>
        <w:t xml:space="preserve"> vidéo</w:t>
      </w:r>
      <w:r>
        <w:rPr>
          <w:rFonts w:ascii="Arial" w:hAnsi="Arial" w:cs="Arial"/>
        </w:rPr>
        <w:t>s</w:t>
      </w:r>
      <w:r w:rsidRPr="00AF4CB6">
        <w:rPr>
          <w:rFonts w:ascii="Arial" w:hAnsi="Arial" w:cs="Arial"/>
        </w:rPr>
        <w:t xml:space="preserve"> finale</w:t>
      </w:r>
      <w:r>
        <w:rPr>
          <w:rFonts w:ascii="Arial" w:hAnsi="Arial" w:cs="Arial"/>
        </w:rPr>
        <w:t>s</w:t>
      </w:r>
      <w:r w:rsidR="000C5D4A">
        <w:rPr>
          <w:rFonts w:ascii="Arial" w:hAnsi="Arial" w:cs="Arial"/>
        </w:rPr>
        <w:t xml:space="preserve"> seront</w:t>
      </w:r>
      <w:r w:rsidRPr="00AF4CB6">
        <w:rPr>
          <w:rFonts w:ascii="Arial" w:hAnsi="Arial" w:cs="Arial"/>
        </w:rPr>
        <w:t xml:space="preserve"> remis</w:t>
      </w:r>
      <w:r>
        <w:rPr>
          <w:rFonts w:ascii="Arial" w:hAnsi="Arial" w:cs="Arial"/>
        </w:rPr>
        <w:t>e</w:t>
      </w:r>
      <w:r w:rsidR="000C5D4A">
        <w:rPr>
          <w:rFonts w:ascii="Arial" w:hAnsi="Arial" w:cs="Arial"/>
        </w:rPr>
        <w:t>s</w:t>
      </w:r>
      <w:r>
        <w:rPr>
          <w:rFonts w:ascii="Arial" w:hAnsi="Arial" w:cs="Arial"/>
        </w:rPr>
        <w:t xml:space="preserve"> à Action Contre La Faim</w:t>
      </w:r>
      <w:r w:rsidRPr="00AF4CB6">
        <w:rPr>
          <w:rFonts w:ascii="Arial" w:hAnsi="Arial" w:cs="Arial"/>
        </w:rPr>
        <w:t xml:space="preserve"> et mise</w:t>
      </w:r>
      <w:r w:rsidR="002A391A">
        <w:rPr>
          <w:rFonts w:ascii="Arial" w:hAnsi="Arial" w:cs="Arial"/>
        </w:rPr>
        <w:t>s</w:t>
      </w:r>
      <w:r w:rsidRPr="00AF4CB6">
        <w:rPr>
          <w:rFonts w:ascii="Arial" w:hAnsi="Arial" w:cs="Arial"/>
        </w:rPr>
        <w:t xml:space="preserve"> à disposition des bailleurs ainsi qu’aux éventuels auditeurs.</w:t>
      </w:r>
    </w:p>
    <w:p w14:paraId="0B1F2258" w14:textId="4BA5855B" w:rsidR="00873CE4" w:rsidRDefault="00AA7A9C" w:rsidP="00AA7A9C">
      <w:pPr>
        <w:jc w:val="both"/>
        <w:rPr>
          <w:rFonts w:ascii="Arial" w:hAnsi="Arial" w:cs="Arial"/>
        </w:rPr>
      </w:pPr>
      <w:r w:rsidRPr="00AF4CB6">
        <w:rPr>
          <w:rFonts w:ascii="Arial" w:hAnsi="Arial" w:cs="Arial"/>
        </w:rPr>
        <w:t xml:space="preserve">Le matériel reste la propriété exclusive </w:t>
      </w:r>
      <w:r>
        <w:rPr>
          <w:rFonts w:ascii="Arial" w:hAnsi="Arial" w:cs="Arial"/>
        </w:rPr>
        <w:t>d’</w:t>
      </w:r>
      <w:r w:rsidRPr="002941E6">
        <w:rPr>
          <w:rFonts w:ascii="Arial" w:hAnsi="Arial" w:cs="Arial"/>
        </w:rPr>
        <w:t>Action Contre La Faim</w:t>
      </w:r>
      <w:r w:rsidRPr="00AF4CB6">
        <w:rPr>
          <w:rFonts w:ascii="Arial" w:hAnsi="Arial" w:cs="Arial"/>
        </w:rPr>
        <w:t xml:space="preserve"> dans le cadre du consortium RESILAC. Il pourra toutefois réutiliser à la convenance des deux parties après accord préalable.</w:t>
      </w:r>
    </w:p>
    <w:p w14:paraId="7EDE2466" w14:textId="7AC44C0E" w:rsidR="00374D03" w:rsidRDefault="00873CE4" w:rsidP="00AB3E51">
      <w:pPr>
        <w:spacing w:after="0"/>
        <w:jc w:val="both"/>
        <w:rPr>
          <w:rFonts w:ascii="Arial" w:hAnsi="Arial" w:cs="Arial"/>
        </w:rPr>
      </w:pPr>
      <w:r w:rsidRPr="00873CE4">
        <w:rPr>
          <w:rFonts w:ascii="Arial" w:hAnsi="Arial" w:cs="Arial"/>
        </w:rPr>
        <w:t xml:space="preserve">L’Union européenne </w:t>
      </w:r>
      <w:r w:rsidR="008972A5">
        <w:rPr>
          <w:rFonts w:ascii="Arial" w:hAnsi="Arial" w:cs="Arial"/>
        </w:rPr>
        <w:t>et l’Agence Française de Développement ont</w:t>
      </w:r>
      <w:r w:rsidRPr="00873CE4">
        <w:rPr>
          <w:rFonts w:ascii="Arial" w:hAnsi="Arial" w:cs="Arial"/>
        </w:rPr>
        <w:t xml:space="preserve"> le droit d’utiliser ou de reproduire tout le matériel audiovisuel et photographique produit.</w:t>
      </w:r>
    </w:p>
    <w:p w14:paraId="1C7FC86F" w14:textId="57A6B79C" w:rsidR="00AA7A9C" w:rsidRDefault="00AA7A9C" w:rsidP="00AB3E51">
      <w:pPr>
        <w:spacing w:after="0"/>
        <w:jc w:val="both"/>
        <w:rPr>
          <w:rFonts w:ascii="Arial" w:hAnsi="Arial" w:cs="Arial"/>
          <w:b/>
        </w:rPr>
      </w:pPr>
    </w:p>
    <w:p w14:paraId="6D390C8F" w14:textId="77777777" w:rsidR="00AA7A9C" w:rsidRPr="00AF4CB6" w:rsidRDefault="00AA7A9C" w:rsidP="00AA7A9C">
      <w:pPr>
        <w:spacing w:after="0"/>
        <w:rPr>
          <w:rFonts w:ascii="Arial" w:hAnsi="Arial" w:cs="Arial"/>
          <w:b/>
          <w:u w:val="single"/>
        </w:rPr>
      </w:pPr>
      <w:r w:rsidRPr="00AF4CB6">
        <w:rPr>
          <w:rFonts w:ascii="Arial" w:hAnsi="Arial" w:cs="Arial"/>
          <w:b/>
          <w:u w:val="single"/>
        </w:rPr>
        <w:t>Profil recherché et conditions à remplir :</w:t>
      </w:r>
    </w:p>
    <w:p w14:paraId="40A3B9AB" w14:textId="77777777" w:rsidR="00AA7A9C" w:rsidRPr="00FF29A0" w:rsidRDefault="00AA7A9C" w:rsidP="00AA7A9C">
      <w:pPr>
        <w:spacing w:after="0"/>
        <w:rPr>
          <w:rFonts w:ascii="Arial" w:hAnsi="Arial" w:cs="Arial"/>
          <w:b/>
        </w:rPr>
      </w:pPr>
    </w:p>
    <w:p w14:paraId="6416A85D" w14:textId="12928BDE" w:rsidR="00AA7A9C" w:rsidRPr="009D0036" w:rsidRDefault="002A391A" w:rsidP="00B8551F">
      <w:pPr>
        <w:jc w:val="both"/>
        <w:rPr>
          <w:rFonts w:ascii="Arial" w:hAnsi="Arial" w:cs="Arial"/>
        </w:rPr>
      </w:pPr>
      <w:r>
        <w:rPr>
          <w:rFonts w:ascii="Arial" w:hAnsi="Arial" w:cs="Arial"/>
        </w:rPr>
        <w:t>Le(s) prestataire(s)</w:t>
      </w:r>
      <w:r w:rsidR="00AA7A9C">
        <w:rPr>
          <w:rFonts w:ascii="Arial" w:hAnsi="Arial" w:cs="Arial"/>
        </w:rPr>
        <w:t xml:space="preserve"> </w:t>
      </w:r>
      <w:r w:rsidR="00AA7A9C" w:rsidRPr="009D0036">
        <w:rPr>
          <w:rFonts w:ascii="Arial" w:hAnsi="Arial" w:cs="Arial"/>
        </w:rPr>
        <w:t>doi</w:t>
      </w:r>
      <w:r>
        <w:rPr>
          <w:rFonts w:ascii="Arial" w:hAnsi="Arial" w:cs="Arial"/>
        </w:rPr>
        <w:t>vent</w:t>
      </w:r>
      <w:r w:rsidR="00AA7A9C" w:rsidRPr="009D0036">
        <w:rPr>
          <w:rFonts w:ascii="Arial" w:hAnsi="Arial" w:cs="Arial"/>
        </w:rPr>
        <w:t xml:space="preserve"> </w:t>
      </w:r>
      <w:r w:rsidR="00AA7A9C">
        <w:rPr>
          <w:rFonts w:ascii="Arial" w:hAnsi="Arial" w:cs="Arial"/>
        </w:rPr>
        <w:t xml:space="preserve">avoir les </w:t>
      </w:r>
      <w:r w:rsidR="00AA7A9C" w:rsidRPr="009D0036">
        <w:rPr>
          <w:rFonts w:ascii="Arial" w:hAnsi="Arial" w:cs="Arial"/>
        </w:rPr>
        <w:t>qualifications et des compétences correspondant aux normes requises par la mission :</w:t>
      </w:r>
    </w:p>
    <w:p w14:paraId="5445F06B" w14:textId="77777777" w:rsidR="00AA7A9C" w:rsidRPr="009D0036" w:rsidRDefault="00AA7A9C" w:rsidP="00AA7A9C">
      <w:pPr>
        <w:pStyle w:val="Paragraphedeliste"/>
        <w:numPr>
          <w:ilvl w:val="0"/>
          <w:numId w:val="3"/>
        </w:numPr>
        <w:rPr>
          <w:rFonts w:ascii="Arial" w:hAnsi="Arial" w:cs="Arial"/>
        </w:rPr>
      </w:pPr>
      <w:r w:rsidRPr="009D0036">
        <w:rPr>
          <w:rFonts w:ascii="Arial" w:hAnsi="Arial" w:cs="Arial"/>
        </w:rPr>
        <w:t>Compétences avérées dans le domaine de la réalisation de vidéos/films ;</w:t>
      </w:r>
    </w:p>
    <w:p w14:paraId="1A2523A6" w14:textId="77777777" w:rsidR="00AA7A9C" w:rsidRDefault="00AA7A9C" w:rsidP="00AA7A9C">
      <w:pPr>
        <w:pStyle w:val="Paragraphedeliste"/>
        <w:numPr>
          <w:ilvl w:val="0"/>
          <w:numId w:val="3"/>
        </w:numPr>
        <w:rPr>
          <w:rFonts w:ascii="Arial" w:hAnsi="Arial" w:cs="Arial"/>
        </w:rPr>
      </w:pPr>
      <w:r w:rsidRPr="009D0036">
        <w:rPr>
          <w:rFonts w:ascii="Arial" w:hAnsi="Arial" w:cs="Arial"/>
        </w:rPr>
        <w:t>Expérience significative en matière de production et réalisation de films institutionnels notamment avec les ONG ou autres acteurs</w:t>
      </w:r>
      <w:r>
        <w:rPr>
          <w:rFonts w:ascii="Arial" w:hAnsi="Arial" w:cs="Arial"/>
        </w:rPr>
        <w:t> ;</w:t>
      </w:r>
    </w:p>
    <w:p w14:paraId="1DD54490" w14:textId="77777777" w:rsidR="00AA7A9C" w:rsidRDefault="00AA7A9C" w:rsidP="00AA7A9C">
      <w:pPr>
        <w:pStyle w:val="Paragraphedeliste"/>
        <w:numPr>
          <w:ilvl w:val="0"/>
          <w:numId w:val="3"/>
        </w:numPr>
        <w:jc w:val="both"/>
        <w:rPr>
          <w:rFonts w:ascii="Arial" w:hAnsi="Arial" w:cs="Arial"/>
        </w:rPr>
      </w:pPr>
      <w:r w:rsidRPr="009D0036">
        <w:rPr>
          <w:rFonts w:ascii="Arial" w:hAnsi="Arial" w:cs="Arial"/>
        </w:rPr>
        <w:t>La prise de conscience des sensibilités culturelles et sociales</w:t>
      </w:r>
      <w:r>
        <w:rPr>
          <w:rFonts w:ascii="Arial" w:hAnsi="Arial" w:cs="Arial"/>
        </w:rPr>
        <w:t xml:space="preserve"> des zones d’interventions du projet ;</w:t>
      </w:r>
    </w:p>
    <w:p w14:paraId="19B41711" w14:textId="77777777" w:rsidR="00AA7A9C" w:rsidRPr="009D0036" w:rsidRDefault="00AA7A9C" w:rsidP="00AA7A9C">
      <w:pPr>
        <w:pStyle w:val="Paragraphedeliste"/>
        <w:numPr>
          <w:ilvl w:val="0"/>
          <w:numId w:val="3"/>
        </w:numPr>
        <w:rPr>
          <w:rFonts w:ascii="Arial" w:hAnsi="Arial" w:cs="Arial"/>
        </w:rPr>
      </w:pPr>
      <w:r w:rsidRPr="009D0036">
        <w:rPr>
          <w:rFonts w:ascii="Arial" w:hAnsi="Arial" w:cs="Arial"/>
        </w:rPr>
        <w:t>Capacité à fournir du matériel</w:t>
      </w:r>
      <w:r>
        <w:rPr>
          <w:rFonts w:ascii="Arial" w:hAnsi="Arial" w:cs="Arial"/>
        </w:rPr>
        <w:t xml:space="preserve"> audiovisuel</w:t>
      </w:r>
      <w:r w:rsidRPr="009D0036">
        <w:rPr>
          <w:rFonts w:ascii="Arial" w:hAnsi="Arial" w:cs="Arial"/>
        </w:rPr>
        <w:t xml:space="preserve"> de qualité dans des délais serrés ;</w:t>
      </w:r>
    </w:p>
    <w:p w14:paraId="2CE596FB" w14:textId="77777777" w:rsidR="00AA7A9C" w:rsidRDefault="00AA7A9C" w:rsidP="00AA7A9C">
      <w:pPr>
        <w:pStyle w:val="Paragraphedeliste"/>
        <w:numPr>
          <w:ilvl w:val="0"/>
          <w:numId w:val="3"/>
        </w:numPr>
        <w:rPr>
          <w:rFonts w:ascii="Arial" w:hAnsi="Arial" w:cs="Arial"/>
        </w:rPr>
      </w:pPr>
      <w:r>
        <w:rPr>
          <w:rFonts w:ascii="Arial" w:hAnsi="Arial" w:cs="Arial"/>
        </w:rPr>
        <w:t xml:space="preserve">Maîtrise </w:t>
      </w:r>
      <w:r w:rsidRPr="009D0036">
        <w:rPr>
          <w:rFonts w:ascii="Arial" w:hAnsi="Arial" w:cs="Arial"/>
        </w:rPr>
        <w:t>du français et de l'anglais</w:t>
      </w:r>
      <w:r>
        <w:rPr>
          <w:rFonts w:ascii="Arial" w:hAnsi="Arial" w:cs="Arial"/>
        </w:rPr>
        <w:t> ;</w:t>
      </w:r>
    </w:p>
    <w:p w14:paraId="7EDDF0AC" w14:textId="43BB795A" w:rsidR="00AA7A9C" w:rsidRDefault="00AA7A9C" w:rsidP="00AA7A9C">
      <w:pPr>
        <w:pStyle w:val="Paragraphedeliste"/>
        <w:numPr>
          <w:ilvl w:val="0"/>
          <w:numId w:val="3"/>
        </w:numPr>
        <w:rPr>
          <w:rFonts w:ascii="Arial" w:hAnsi="Arial" w:cs="Arial"/>
        </w:rPr>
      </w:pPr>
      <w:r w:rsidRPr="009D0036">
        <w:rPr>
          <w:rFonts w:ascii="Arial" w:hAnsi="Arial" w:cs="Arial"/>
        </w:rPr>
        <w:t>Capacité à se déplacer et à tourner dans des zones à vulnérabilité élevée, difficiles d’accès et aux conditions complexes</w:t>
      </w:r>
      <w:r>
        <w:rPr>
          <w:rFonts w:ascii="Arial" w:hAnsi="Arial" w:cs="Arial"/>
        </w:rPr>
        <w:t>.</w:t>
      </w:r>
    </w:p>
    <w:p w14:paraId="0A2B5D25" w14:textId="002F39F8" w:rsidR="00796A59" w:rsidRDefault="00796A59" w:rsidP="00B8551F"/>
    <w:p w14:paraId="5E746108" w14:textId="77777777" w:rsidR="00796A59" w:rsidRDefault="00796A59" w:rsidP="00796A59">
      <w:pPr>
        <w:rPr>
          <w:rFonts w:ascii="Arial" w:hAnsi="Arial" w:cs="Arial"/>
          <w:b/>
          <w:u w:val="single"/>
        </w:rPr>
      </w:pPr>
      <w:r>
        <w:rPr>
          <w:rFonts w:ascii="Arial" w:hAnsi="Arial" w:cs="Arial"/>
          <w:b/>
          <w:u w:val="single"/>
        </w:rPr>
        <w:t xml:space="preserve">Organisation de la mission </w:t>
      </w:r>
    </w:p>
    <w:p w14:paraId="31BB5835" w14:textId="4185E5F0" w:rsidR="00796A59" w:rsidRPr="00B8551F" w:rsidRDefault="00CD3D26" w:rsidP="00B8551F">
      <w:pPr>
        <w:pStyle w:val="Paragraphedeliste"/>
        <w:numPr>
          <w:ilvl w:val="0"/>
          <w:numId w:val="17"/>
        </w:numPr>
        <w:jc w:val="both"/>
        <w:rPr>
          <w:rFonts w:ascii="Arial" w:hAnsi="Arial" w:cs="Arial"/>
        </w:rPr>
      </w:pPr>
      <w:r>
        <w:rPr>
          <w:rFonts w:ascii="Arial" w:hAnsi="Arial" w:cs="Arial"/>
        </w:rPr>
        <w:t>Le projet faciliter</w:t>
      </w:r>
      <w:r w:rsidR="00B2746E">
        <w:rPr>
          <w:rFonts w:ascii="Arial" w:hAnsi="Arial" w:cs="Arial"/>
        </w:rPr>
        <w:t>a</w:t>
      </w:r>
      <w:r>
        <w:rPr>
          <w:rFonts w:ascii="Arial" w:hAnsi="Arial" w:cs="Arial"/>
        </w:rPr>
        <w:t xml:space="preserve"> les démarches liées au </w:t>
      </w:r>
      <w:r w:rsidR="002A391A">
        <w:rPr>
          <w:rFonts w:ascii="Arial" w:hAnsi="Arial" w:cs="Arial"/>
        </w:rPr>
        <w:t>t</w:t>
      </w:r>
      <w:r w:rsidR="00B2746E">
        <w:rPr>
          <w:rFonts w:ascii="Arial" w:hAnsi="Arial" w:cs="Arial"/>
        </w:rPr>
        <w:t>ransport international</w:t>
      </w:r>
      <w:r>
        <w:rPr>
          <w:rFonts w:ascii="Arial" w:hAnsi="Arial" w:cs="Arial"/>
        </w:rPr>
        <w:t xml:space="preserve"> et aux</w:t>
      </w:r>
      <w:r w:rsidR="00480771">
        <w:rPr>
          <w:rFonts w:ascii="Arial" w:hAnsi="Arial" w:cs="Arial"/>
        </w:rPr>
        <w:t xml:space="preserve"> frais administratifs </w:t>
      </w:r>
      <w:r w:rsidR="00480771" w:rsidRPr="00B85C59">
        <w:rPr>
          <w:rFonts w:ascii="Arial" w:hAnsi="Arial" w:cs="Arial"/>
        </w:rPr>
        <w:t>(</w:t>
      </w:r>
      <w:r w:rsidR="00B2746E">
        <w:rPr>
          <w:rFonts w:ascii="Arial" w:hAnsi="Arial" w:cs="Arial"/>
        </w:rPr>
        <w:t xml:space="preserve">lettre d’invitation pour </w:t>
      </w:r>
      <w:r w:rsidR="00480771" w:rsidRPr="00B85C59">
        <w:rPr>
          <w:rFonts w:ascii="Arial" w:hAnsi="Arial" w:cs="Arial"/>
        </w:rPr>
        <w:t>visa d’entr</w:t>
      </w:r>
      <w:r w:rsidR="00480771">
        <w:rPr>
          <w:rFonts w:ascii="Arial" w:hAnsi="Arial" w:cs="Arial"/>
        </w:rPr>
        <w:t>ée</w:t>
      </w:r>
      <w:r w:rsidR="00480771" w:rsidRPr="00B85C59">
        <w:rPr>
          <w:rFonts w:ascii="Arial" w:hAnsi="Arial" w:cs="Arial"/>
        </w:rPr>
        <w:t>, et toute autre formalité administrative</w:t>
      </w:r>
      <w:r w:rsidR="00B2746E">
        <w:rPr>
          <w:rFonts w:ascii="Arial" w:hAnsi="Arial" w:cs="Arial"/>
        </w:rPr>
        <w:t>, autorisation photos</w:t>
      </w:r>
      <w:r w:rsidR="00480771" w:rsidRPr="00B85C59">
        <w:rPr>
          <w:rFonts w:ascii="Arial" w:hAnsi="Arial" w:cs="Arial"/>
        </w:rPr>
        <w:t>)</w:t>
      </w:r>
      <w:r w:rsidR="00B2746E">
        <w:rPr>
          <w:rFonts w:ascii="Arial" w:hAnsi="Arial" w:cs="Arial"/>
        </w:rPr>
        <w:t xml:space="preserve"> mais les couts liés aux </w:t>
      </w:r>
      <w:r w:rsidR="00B2746E" w:rsidRPr="00B85C59">
        <w:rPr>
          <w:rFonts w:ascii="Arial" w:hAnsi="Arial" w:cs="Arial"/>
        </w:rPr>
        <w:t>test</w:t>
      </w:r>
      <w:r w:rsidR="00B2746E">
        <w:rPr>
          <w:rFonts w:ascii="Arial" w:hAnsi="Arial" w:cs="Arial"/>
        </w:rPr>
        <w:t>s</w:t>
      </w:r>
      <w:r w:rsidR="00B2746E" w:rsidRPr="00B85C59">
        <w:rPr>
          <w:rFonts w:ascii="Arial" w:hAnsi="Arial" w:cs="Arial"/>
        </w:rPr>
        <w:t xml:space="preserve"> </w:t>
      </w:r>
      <w:r w:rsidR="00B2746E">
        <w:rPr>
          <w:rFonts w:ascii="Arial" w:hAnsi="Arial" w:cs="Arial"/>
        </w:rPr>
        <w:t>COVID-19</w:t>
      </w:r>
      <w:r w:rsidR="00B2746E" w:rsidRPr="00B85C59">
        <w:rPr>
          <w:rFonts w:ascii="Arial" w:hAnsi="Arial" w:cs="Arial"/>
        </w:rPr>
        <w:t xml:space="preserve"> </w:t>
      </w:r>
      <w:r w:rsidR="00B2746E">
        <w:rPr>
          <w:rFonts w:ascii="Arial" w:hAnsi="Arial" w:cs="Arial"/>
        </w:rPr>
        <w:t>et visas d’entrée seront à la charge du(es) prestataire(s) ;</w:t>
      </w:r>
    </w:p>
    <w:p w14:paraId="138F7A98" w14:textId="2928637B" w:rsidR="00796A59" w:rsidRPr="00B8551F" w:rsidRDefault="0017770C" w:rsidP="00B8551F">
      <w:pPr>
        <w:pStyle w:val="Paragraphedeliste"/>
        <w:numPr>
          <w:ilvl w:val="0"/>
          <w:numId w:val="17"/>
        </w:numPr>
        <w:jc w:val="both"/>
        <w:rPr>
          <w:rFonts w:ascii="Arial" w:hAnsi="Arial" w:cs="Arial"/>
        </w:rPr>
      </w:pPr>
      <w:r>
        <w:rPr>
          <w:rFonts w:ascii="Arial" w:hAnsi="Arial" w:cs="Arial"/>
        </w:rPr>
        <w:t>Le tr</w:t>
      </w:r>
      <w:r w:rsidR="00B2746E">
        <w:rPr>
          <w:rFonts w:ascii="Arial" w:hAnsi="Arial" w:cs="Arial"/>
        </w:rPr>
        <w:t xml:space="preserve">ansport à l’intérieur des différents pays </w:t>
      </w:r>
      <w:r w:rsidR="00123510">
        <w:rPr>
          <w:rFonts w:ascii="Arial" w:hAnsi="Arial" w:cs="Arial"/>
        </w:rPr>
        <w:t>s</w:t>
      </w:r>
      <w:r w:rsidR="00B2746E">
        <w:rPr>
          <w:rFonts w:ascii="Arial" w:hAnsi="Arial" w:cs="Arial"/>
        </w:rPr>
        <w:t>era organisé et pris en</w:t>
      </w:r>
      <w:r>
        <w:rPr>
          <w:rFonts w:ascii="Arial" w:hAnsi="Arial" w:cs="Arial"/>
        </w:rPr>
        <w:t xml:space="preserve"> charge </w:t>
      </w:r>
      <w:r w:rsidR="00B2746E">
        <w:rPr>
          <w:rFonts w:ascii="Arial" w:hAnsi="Arial" w:cs="Arial"/>
        </w:rPr>
        <w:t>par le</w:t>
      </w:r>
      <w:r>
        <w:rPr>
          <w:rFonts w:ascii="Arial" w:hAnsi="Arial" w:cs="Arial"/>
        </w:rPr>
        <w:t xml:space="preserve"> projet</w:t>
      </w:r>
      <w:r w:rsidR="00B2746E">
        <w:rPr>
          <w:rFonts w:ascii="Arial" w:hAnsi="Arial" w:cs="Arial"/>
        </w:rPr>
        <w:t xml:space="preserve">, par le biais d’Action Contre la Faim, chef de file du Consortium RESILAC </w:t>
      </w:r>
      <w:r>
        <w:rPr>
          <w:rFonts w:ascii="Arial" w:hAnsi="Arial" w:cs="Arial"/>
        </w:rPr>
        <w:t>;</w:t>
      </w:r>
    </w:p>
    <w:p w14:paraId="1148729F" w14:textId="4586A428" w:rsidR="00AA7709" w:rsidRDefault="0017770C" w:rsidP="00B8551F">
      <w:pPr>
        <w:pStyle w:val="Paragraphedeliste"/>
        <w:numPr>
          <w:ilvl w:val="0"/>
          <w:numId w:val="17"/>
        </w:numPr>
        <w:jc w:val="both"/>
        <w:rPr>
          <w:rFonts w:ascii="Arial" w:hAnsi="Arial" w:cs="Arial"/>
        </w:rPr>
      </w:pPr>
      <w:r>
        <w:rPr>
          <w:rFonts w:ascii="Arial" w:hAnsi="Arial" w:cs="Arial"/>
        </w:rPr>
        <w:t>L’hébergemen</w:t>
      </w:r>
      <w:r w:rsidR="00555306">
        <w:rPr>
          <w:rFonts w:ascii="Arial" w:hAnsi="Arial" w:cs="Arial"/>
        </w:rPr>
        <w:t>t en résidence sécurisée 24/</w:t>
      </w:r>
      <w:r>
        <w:rPr>
          <w:rFonts w:ascii="Arial" w:hAnsi="Arial" w:cs="Arial"/>
        </w:rPr>
        <w:t>24</w:t>
      </w:r>
      <w:r w:rsidR="00555306">
        <w:rPr>
          <w:rFonts w:ascii="Arial" w:hAnsi="Arial" w:cs="Arial"/>
        </w:rPr>
        <w:t>H</w:t>
      </w:r>
      <w:r>
        <w:rPr>
          <w:rFonts w:ascii="Arial" w:hAnsi="Arial" w:cs="Arial"/>
        </w:rPr>
        <w:t xml:space="preserve"> dans chacune des zones de couverture de la prestation, seront également pris en charge par le projet</w:t>
      </w:r>
      <w:r w:rsidR="004F18A6">
        <w:rPr>
          <w:rFonts w:ascii="Arial" w:hAnsi="Arial" w:cs="Arial"/>
        </w:rPr>
        <w:t xml:space="preserve"> par le biais d’Action Contre la Faim</w:t>
      </w:r>
      <w:r w:rsidR="000B4A4F">
        <w:rPr>
          <w:rFonts w:ascii="Arial" w:hAnsi="Arial" w:cs="Arial"/>
        </w:rPr>
        <w:t>, chef de file du Consortium RESILAC</w:t>
      </w:r>
      <w:r w:rsidR="004F18A6">
        <w:rPr>
          <w:rFonts w:ascii="Arial" w:hAnsi="Arial" w:cs="Arial"/>
        </w:rPr>
        <w:t xml:space="preserve">. </w:t>
      </w:r>
    </w:p>
    <w:p w14:paraId="5B02F1F0" w14:textId="77777777" w:rsidR="00123510" w:rsidRPr="00B8551F" w:rsidRDefault="00123510" w:rsidP="00B8551F">
      <w:pPr>
        <w:pStyle w:val="Paragraphedeliste"/>
        <w:jc w:val="both"/>
        <w:rPr>
          <w:rFonts w:ascii="Arial" w:hAnsi="Arial" w:cs="Arial"/>
        </w:rPr>
      </w:pPr>
    </w:p>
    <w:p w14:paraId="2E208349" w14:textId="77777777" w:rsidR="00796A59" w:rsidRDefault="00796A59" w:rsidP="00796A59">
      <w:pPr>
        <w:rPr>
          <w:rFonts w:ascii="Arial" w:hAnsi="Arial" w:cs="Arial"/>
          <w:b/>
          <w:u w:val="single"/>
        </w:rPr>
      </w:pPr>
      <w:r>
        <w:rPr>
          <w:rFonts w:ascii="Arial" w:hAnsi="Arial" w:cs="Arial"/>
          <w:b/>
          <w:u w:val="single"/>
        </w:rPr>
        <w:t xml:space="preserve">Management et supervision </w:t>
      </w:r>
    </w:p>
    <w:p w14:paraId="5DEE549B" w14:textId="7547F290" w:rsidR="00B51C52" w:rsidRDefault="00213A45" w:rsidP="00B8551F">
      <w:pPr>
        <w:jc w:val="both"/>
        <w:rPr>
          <w:rFonts w:ascii="Arial" w:hAnsi="Arial" w:cs="Arial"/>
        </w:rPr>
      </w:pPr>
      <w:r>
        <w:rPr>
          <w:rFonts w:ascii="Arial" w:hAnsi="Arial" w:cs="Arial"/>
        </w:rPr>
        <w:t xml:space="preserve">Le(s) </w:t>
      </w:r>
      <w:r w:rsidR="00B51C52">
        <w:rPr>
          <w:rFonts w:ascii="Arial" w:hAnsi="Arial" w:cs="Arial"/>
        </w:rPr>
        <w:t>prestataire(s) en déplacement sur le terrain seront pris en charge par</w:t>
      </w:r>
      <w:r w:rsidR="00AE0B5F">
        <w:rPr>
          <w:rFonts w:ascii="Arial" w:hAnsi="Arial" w:cs="Arial"/>
        </w:rPr>
        <w:t xml:space="preserve"> le personnel d’</w:t>
      </w:r>
      <w:r w:rsidR="00B51C52">
        <w:rPr>
          <w:rFonts w:ascii="Arial" w:hAnsi="Arial" w:cs="Arial"/>
        </w:rPr>
        <w:t>Action Contre la Faim</w:t>
      </w:r>
      <w:r w:rsidR="00123510">
        <w:rPr>
          <w:rFonts w:ascii="Arial" w:hAnsi="Arial" w:cs="Arial"/>
        </w:rPr>
        <w:t>, chef de file du Consortium du projet RESILAC,</w:t>
      </w:r>
      <w:r w:rsidR="00B51C52">
        <w:rPr>
          <w:rFonts w:ascii="Arial" w:hAnsi="Arial" w:cs="Arial"/>
        </w:rPr>
        <w:t xml:space="preserve"> dès leur arrivée dans les pays d’intervention. </w:t>
      </w:r>
    </w:p>
    <w:p w14:paraId="6732E2D9" w14:textId="0A7791A5" w:rsidR="00213A45" w:rsidRDefault="00B51C52" w:rsidP="00B8551F">
      <w:pPr>
        <w:jc w:val="both"/>
        <w:rPr>
          <w:rFonts w:ascii="Arial" w:hAnsi="Arial" w:cs="Arial"/>
        </w:rPr>
      </w:pPr>
      <w:r>
        <w:rPr>
          <w:rFonts w:ascii="Arial" w:hAnsi="Arial" w:cs="Arial"/>
        </w:rPr>
        <w:t>Action Contre la Faim aura pour responsabilité d’assurer</w:t>
      </w:r>
      <w:r w:rsidR="00AE0B5F">
        <w:rPr>
          <w:rFonts w:ascii="Arial" w:hAnsi="Arial" w:cs="Arial"/>
        </w:rPr>
        <w:t>, au même titre que pour ses salariés,</w:t>
      </w:r>
      <w:r>
        <w:rPr>
          <w:rFonts w:ascii="Arial" w:hAnsi="Arial" w:cs="Arial"/>
        </w:rPr>
        <w:t xml:space="preserve"> leur sécurité</w:t>
      </w:r>
      <w:r w:rsidR="006557A3">
        <w:rPr>
          <w:rFonts w:ascii="Arial" w:hAnsi="Arial" w:cs="Arial"/>
        </w:rPr>
        <w:t xml:space="preserve"> physique</w:t>
      </w:r>
      <w:r w:rsidR="00B8551F">
        <w:rPr>
          <w:rFonts w:ascii="Arial" w:hAnsi="Arial" w:cs="Arial"/>
        </w:rPr>
        <w:t xml:space="preserve">. Le(s) prestataire(s) devra(ont) se confirmer à toutes les mesures de sécurité en vigueur et édictées par </w:t>
      </w:r>
      <w:r w:rsidR="00B8551F" w:rsidRPr="00B8551F">
        <w:rPr>
          <w:rFonts w:ascii="Arial" w:hAnsi="Arial" w:cs="Arial"/>
        </w:rPr>
        <w:t>Action Contre La Faim</w:t>
      </w:r>
      <w:r w:rsidR="00B8551F">
        <w:rPr>
          <w:rFonts w:ascii="Arial" w:hAnsi="Arial" w:cs="Arial"/>
        </w:rPr>
        <w:t>.</w:t>
      </w:r>
    </w:p>
    <w:p w14:paraId="281B1BD8" w14:textId="77777777" w:rsidR="00B2746E" w:rsidRDefault="00B2746E" w:rsidP="00B8551F">
      <w:pPr>
        <w:jc w:val="both"/>
        <w:rPr>
          <w:rFonts w:ascii="Arial" w:hAnsi="Arial" w:cs="Arial"/>
        </w:rPr>
      </w:pPr>
    </w:p>
    <w:p w14:paraId="033B0AAD" w14:textId="37B375AA" w:rsidR="00796A59" w:rsidRDefault="00796A59" w:rsidP="00796A59">
      <w:pPr>
        <w:rPr>
          <w:rFonts w:ascii="Arial" w:hAnsi="Arial" w:cs="Arial"/>
          <w:b/>
          <w:u w:val="single"/>
        </w:rPr>
      </w:pPr>
      <w:r w:rsidRPr="0038453C">
        <w:rPr>
          <w:rFonts w:ascii="Arial" w:hAnsi="Arial" w:cs="Arial"/>
          <w:b/>
          <w:u w:val="single"/>
        </w:rPr>
        <w:lastRenderedPageBreak/>
        <w:t>Matériel et équipement</w:t>
      </w:r>
    </w:p>
    <w:p w14:paraId="7AB5D5B8" w14:textId="5FD09258" w:rsidR="006B25BB" w:rsidRDefault="00E16B86" w:rsidP="00B8551F">
      <w:pPr>
        <w:jc w:val="both"/>
        <w:rPr>
          <w:rFonts w:ascii="Arial" w:hAnsi="Arial" w:cs="Arial"/>
        </w:rPr>
      </w:pPr>
      <w:r>
        <w:rPr>
          <w:rFonts w:ascii="Arial" w:hAnsi="Arial" w:cs="Arial"/>
        </w:rPr>
        <w:t xml:space="preserve">Le matériel n’est pas fourni par Action Contre la Faim. Le(s) prestataire(s) seront donc responsables de l’apport et du transport de leur propre matériel sur les lieux de la mission. </w:t>
      </w:r>
    </w:p>
    <w:p w14:paraId="5F8B2185" w14:textId="45E5837E" w:rsidR="00E16B86" w:rsidRDefault="00E16B86" w:rsidP="00B8551F">
      <w:pPr>
        <w:jc w:val="both"/>
        <w:rPr>
          <w:rFonts w:ascii="Arial" w:hAnsi="Arial" w:cs="Arial"/>
        </w:rPr>
      </w:pPr>
      <w:r>
        <w:rPr>
          <w:rFonts w:ascii="Arial" w:hAnsi="Arial" w:cs="Arial"/>
        </w:rPr>
        <w:t>Voici une description du matériel attendu :</w:t>
      </w:r>
    </w:p>
    <w:p w14:paraId="6ED8B8C2" w14:textId="2BC8D0EA" w:rsidR="00E16B86" w:rsidRDefault="00E16B86" w:rsidP="00B8551F">
      <w:pPr>
        <w:pStyle w:val="Paragraphedeliste"/>
        <w:numPr>
          <w:ilvl w:val="0"/>
          <w:numId w:val="18"/>
        </w:numPr>
        <w:jc w:val="both"/>
        <w:rPr>
          <w:rFonts w:ascii="Arial" w:hAnsi="Arial" w:cs="Arial"/>
        </w:rPr>
      </w:pPr>
      <w:r>
        <w:rPr>
          <w:rFonts w:ascii="Arial" w:hAnsi="Arial" w:cs="Arial"/>
        </w:rPr>
        <w:t>Ordinateur portable</w:t>
      </w:r>
    </w:p>
    <w:p w14:paraId="52035D79" w14:textId="7712F65B" w:rsidR="00E16B86" w:rsidRDefault="00E16B86" w:rsidP="00B8551F">
      <w:pPr>
        <w:pStyle w:val="Paragraphedeliste"/>
        <w:numPr>
          <w:ilvl w:val="0"/>
          <w:numId w:val="18"/>
        </w:numPr>
        <w:jc w:val="both"/>
        <w:rPr>
          <w:rFonts w:ascii="Arial" w:hAnsi="Arial" w:cs="Arial"/>
        </w:rPr>
      </w:pPr>
      <w:r>
        <w:rPr>
          <w:rFonts w:ascii="Arial" w:hAnsi="Arial" w:cs="Arial"/>
        </w:rPr>
        <w:t>Téléphone personnel</w:t>
      </w:r>
    </w:p>
    <w:p w14:paraId="10F25C0E" w14:textId="275123D7" w:rsidR="00E16B86" w:rsidRDefault="00E16B86" w:rsidP="00B8551F">
      <w:pPr>
        <w:pStyle w:val="Paragraphedeliste"/>
        <w:numPr>
          <w:ilvl w:val="0"/>
          <w:numId w:val="18"/>
        </w:numPr>
        <w:jc w:val="both"/>
        <w:rPr>
          <w:rFonts w:ascii="Arial" w:hAnsi="Arial" w:cs="Arial"/>
        </w:rPr>
      </w:pPr>
      <w:r>
        <w:rPr>
          <w:rFonts w:ascii="Arial" w:hAnsi="Arial" w:cs="Arial"/>
        </w:rPr>
        <w:t>Pour le tournage et prises de vue :</w:t>
      </w:r>
    </w:p>
    <w:p w14:paraId="0444AEE5" w14:textId="3F9DBF56" w:rsidR="00E16B86" w:rsidRPr="00B8551F" w:rsidRDefault="00E16B86" w:rsidP="00B8551F">
      <w:pPr>
        <w:pStyle w:val="Paragraphedeliste"/>
        <w:numPr>
          <w:ilvl w:val="1"/>
          <w:numId w:val="6"/>
        </w:numPr>
        <w:autoSpaceDE w:val="0"/>
        <w:autoSpaceDN w:val="0"/>
        <w:adjustRightInd w:val="0"/>
        <w:spacing w:after="0" w:line="240" w:lineRule="auto"/>
        <w:rPr>
          <w:rFonts w:ascii="HelveticaNeue-Light" w:hAnsi="HelveticaNeue-Light" w:cs="HelveticaNeue-Light"/>
          <w:sz w:val="16"/>
          <w:szCs w:val="16"/>
        </w:rPr>
      </w:pPr>
      <w:r w:rsidRPr="008E293E">
        <w:rPr>
          <w:rFonts w:ascii="Arial" w:hAnsi="Arial" w:cs="Arial"/>
        </w:rPr>
        <w:t>Appareil photo (</w:t>
      </w:r>
      <w:r w:rsidRPr="00B8551F">
        <w:rPr>
          <w:rFonts w:ascii="HelveticaNeue-Light" w:hAnsi="HelveticaNeue-Light" w:cs="HelveticaNeue-Light"/>
        </w:rPr>
        <w:t>avec des Objectifs 16-35mm / 35mm / 50mm / 24-105mm /70-200mm / 90mm Macro</w:t>
      </w:r>
      <w:r w:rsidRPr="00B8551F">
        <w:rPr>
          <w:rFonts w:ascii="HelveticaNeue-Light" w:hAnsi="HelveticaNeue-Light" w:cs="HelveticaNeue-Light"/>
          <w:sz w:val="16"/>
          <w:szCs w:val="16"/>
        </w:rPr>
        <w:t>)</w:t>
      </w:r>
      <w:r w:rsidRPr="008E293E">
        <w:rPr>
          <w:rFonts w:ascii="Arial" w:hAnsi="Arial" w:cs="Arial"/>
        </w:rPr>
        <w:t xml:space="preserve"> + GoPro</w:t>
      </w:r>
    </w:p>
    <w:p w14:paraId="21C22B53" w14:textId="44054BBA" w:rsidR="00E16B86" w:rsidRPr="00E16B86" w:rsidRDefault="00E16B86" w:rsidP="00B8551F">
      <w:pPr>
        <w:pStyle w:val="Paragraphedeliste"/>
        <w:numPr>
          <w:ilvl w:val="0"/>
          <w:numId w:val="19"/>
        </w:numPr>
        <w:autoSpaceDE w:val="0"/>
        <w:autoSpaceDN w:val="0"/>
        <w:adjustRightInd w:val="0"/>
        <w:spacing w:after="0" w:line="240" w:lineRule="auto"/>
        <w:rPr>
          <w:rFonts w:ascii="HelveticaNeue-Light" w:hAnsi="HelveticaNeue-Light" w:cs="HelveticaNeue-Light"/>
        </w:rPr>
      </w:pPr>
      <w:r w:rsidRPr="008E293E">
        <w:rPr>
          <w:rFonts w:ascii="HelveticaNeue-Light" w:hAnsi="HelveticaNeue-Light" w:cs="HelveticaNeue-Light"/>
        </w:rPr>
        <w:t>Pour les portraits en mouvement fluide et fixe :</w:t>
      </w:r>
    </w:p>
    <w:p w14:paraId="1A36FABC" w14:textId="62EAB5C0" w:rsidR="00E16B86" w:rsidRPr="00B8551F" w:rsidRDefault="00E16B86" w:rsidP="00B8551F">
      <w:pPr>
        <w:pStyle w:val="Paragraphedeliste"/>
        <w:numPr>
          <w:ilvl w:val="1"/>
          <w:numId w:val="19"/>
        </w:numPr>
        <w:autoSpaceDE w:val="0"/>
        <w:autoSpaceDN w:val="0"/>
        <w:adjustRightInd w:val="0"/>
        <w:spacing w:after="0" w:line="240" w:lineRule="auto"/>
        <w:rPr>
          <w:rFonts w:ascii="HelveticaNeue-Light" w:hAnsi="HelveticaNeue-Light" w:cs="HelveticaNeue-Light"/>
        </w:rPr>
      </w:pPr>
      <w:r w:rsidRPr="00B8551F">
        <w:rPr>
          <w:rFonts w:ascii="HelveticaNeue-Light" w:hAnsi="HelveticaNeue-Light" w:cs="HelveticaNeue-Light"/>
        </w:rPr>
        <w:t>Monopod / Trépied / Mini Travelling / Stabilisateur</w:t>
      </w:r>
    </w:p>
    <w:p w14:paraId="614B68E8" w14:textId="01AA77FA" w:rsidR="00E16B86" w:rsidRPr="00B8551F" w:rsidRDefault="00E16B86" w:rsidP="00B8551F">
      <w:pPr>
        <w:pStyle w:val="Paragraphedeliste"/>
        <w:numPr>
          <w:ilvl w:val="0"/>
          <w:numId w:val="19"/>
        </w:numPr>
        <w:autoSpaceDE w:val="0"/>
        <w:autoSpaceDN w:val="0"/>
        <w:adjustRightInd w:val="0"/>
        <w:spacing w:after="0" w:line="240" w:lineRule="auto"/>
        <w:rPr>
          <w:rFonts w:ascii="HelveticaNeue-Light" w:hAnsi="HelveticaNeue-Light" w:cs="HelveticaNeue-Light"/>
        </w:rPr>
      </w:pPr>
      <w:r w:rsidRPr="00B8551F">
        <w:rPr>
          <w:rFonts w:ascii="HelveticaNeue-Light" w:hAnsi="HelveticaNeue-Light" w:cs="HelveticaNeue-Light"/>
        </w:rPr>
        <w:t>Pour les interviews de bénéficiaires et de staff RESILAC :</w:t>
      </w:r>
    </w:p>
    <w:p w14:paraId="03C96C45" w14:textId="5B759A19" w:rsidR="00E16B86" w:rsidRPr="00B8551F" w:rsidRDefault="00E16B86" w:rsidP="00B8551F">
      <w:pPr>
        <w:pStyle w:val="Paragraphedeliste"/>
        <w:numPr>
          <w:ilvl w:val="1"/>
          <w:numId w:val="19"/>
        </w:numPr>
        <w:autoSpaceDE w:val="0"/>
        <w:autoSpaceDN w:val="0"/>
        <w:adjustRightInd w:val="0"/>
        <w:spacing w:after="0" w:line="240" w:lineRule="auto"/>
        <w:rPr>
          <w:rFonts w:ascii="HelveticaNeue-Light" w:hAnsi="HelveticaNeue-Light" w:cs="HelveticaNeue-Light"/>
        </w:rPr>
      </w:pPr>
      <w:r w:rsidRPr="00B8551F">
        <w:rPr>
          <w:rFonts w:ascii="HelveticaNeue-Light" w:hAnsi="HelveticaNeue-Light" w:cs="HelveticaNeue-Light"/>
        </w:rPr>
        <w:t>Enregistreur audio + Micros</w:t>
      </w:r>
    </w:p>
    <w:p w14:paraId="49A587EC" w14:textId="1529AF03" w:rsidR="00E16B86" w:rsidRPr="00B8551F" w:rsidRDefault="00E16B86" w:rsidP="00B8551F">
      <w:pPr>
        <w:pStyle w:val="Paragraphedeliste"/>
        <w:numPr>
          <w:ilvl w:val="0"/>
          <w:numId w:val="20"/>
        </w:numPr>
        <w:autoSpaceDE w:val="0"/>
        <w:autoSpaceDN w:val="0"/>
        <w:adjustRightInd w:val="0"/>
        <w:spacing w:after="0" w:line="240" w:lineRule="auto"/>
        <w:rPr>
          <w:rFonts w:ascii="HelveticaNeue-Light" w:hAnsi="HelveticaNeue-Light" w:cs="HelveticaNeue-Light"/>
        </w:rPr>
      </w:pPr>
      <w:r w:rsidRPr="00B8551F">
        <w:rPr>
          <w:rFonts w:ascii="HelveticaNeue-Light" w:hAnsi="HelveticaNeue-Light" w:cs="HelveticaNeue-Light"/>
        </w:rPr>
        <w:t>Drone (à confirmer en fonction des autorisations dans chaque localité de tournage)</w:t>
      </w:r>
    </w:p>
    <w:p w14:paraId="2367005B" w14:textId="77777777" w:rsidR="00AA7A9C" w:rsidRPr="00B8551F" w:rsidRDefault="00AA7A9C" w:rsidP="00B8551F">
      <w:pPr>
        <w:rPr>
          <w:rFonts w:ascii="Arial" w:hAnsi="Arial" w:cs="Arial"/>
        </w:rPr>
      </w:pPr>
    </w:p>
    <w:p w14:paraId="41855EED" w14:textId="77777777" w:rsidR="00AA7A9C" w:rsidRPr="00AF4CB6" w:rsidRDefault="00AA7A9C" w:rsidP="00AA7A9C">
      <w:pPr>
        <w:spacing w:after="0"/>
        <w:jc w:val="both"/>
        <w:rPr>
          <w:rFonts w:ascii="Arial" w:hAnsi="Arial" w:cs="Arial"/>
          <w:b/>
          <w:u w:val="single"/>
        </w:rPr>
      </w:pPr>
      <w:r w:rsidRPr="00AF4CB6">
        <w:rPr>
          <w:rFonts w:ascii="Arial" w:hAnsi="Arial" w:cs="Arial"/>
          <w:b/>
          <w:u w:val="single"/>
        </w:rPr>
        <w:t>Paiement :</w:t>
      </w:r>
    </w:p>
    <w:p w14:paraId="349788F5" w14:textId="77777777" w:rsidR="00AA7A9C" w:rsidRPr="00F16C93" w:rsidRDefault="00AA7A9C" w:rsidP="00AA7A9C">
      <w:pPr>
        <w:spacing w:after="0"/>
        <w:jc w:val="both"/>
        <w:rPr>
          <w:rFonts w:ascii="Arial" w:hAnsi="Arial" w:cs="Arial"/>
          <w:b/>
        </w:rPr>
      </w:pPr>
    </w:p>
    <w:p w14:paraId="346DF732" w14:textId="77777777" w:rsidR="00AA7A9C" w:rsidRPr="00F16C93" w:rsidRDefault="00AA7A9C" w:rsidP="00AA7A9C">
      <w:pPr>
        <w:jc w:val="both"/>
        <w:rPr>
          <w:rFonts w:ascii="Arial" w:hAnsi="Arial" w:cs="Arial"/>
        </w:rPr>
      </w:pPr>
      <w:r w:rsidRPr="00F16C93">
        <w:rPr>
          <w:rFonts w:ascii="Arial" w:hAnsi="Arial" w:cs="Arial"/>
        </w:rPr>
        <w:t xml:space="preserve">Le paiement sera effectué sous </w:t>
      </w:r>
      <w:r>
        <w:rPr>
          <w:rFonts w:ascii="Arial" w:hAnsi="Arial" w:cs="Arial"/>
        </w:rPr>
        <w:t>3</w:t>
      </w:r>
      <w:r w:rsidRPr="00F16C93">
        <w:rPr>
          <w:rFonts w:ascii="Arial" w:hAnsi="Arial" w:cs="Arial"/>
        </w:rPr>
        <w:t xml:space="preserve">0 jours par </w:t>
      </w:r>
      <w:r>
        <w:rPr>
          <w:rFonts w:ascii="Arial" w:hAnsi="Arial" w:cs="Arial"/>
        </w:rPr>
        <w:t>virement</w:t>
      </w:r>
      <w:r w:rsidRPr="00F16C93">
        <w:rPr>
          <w:rFonts w:ascii="Arial" w:hAnsi="Arial" w:cs="Arial"/>
        </w:rPr>
        <w:t xml:space="preserve"> une fois la prestation finalisée et le produit fini accepté par le bureau régional RESILAC, sur la présentation d’une facture.</w:t>
      </w:r>
    </w:p>
    <w:p w14:paraId="79B10AFC" w14:textId="77777777" w:rsidR="00AA7A9C" w:rsidRPr="00F16C93" w:rsidRDefault="00AA7A9C" w:rsidP="00AA7A9C">
      <w:pPr>
        <w:jc w:val="both"/>
        <w:rPr>
          <w:rFonts w:ascii="Arial" w:hAnsi="Arial" w:cs="Arial"/>
          <w:b/>
        </w:rPr>
      </w:pPr>
    </w:p>
    <w:p w14:paraId="17FF4CE0" w14:textId="77777777" w:rsidR="00AA7A9C" w:rsidRPr="00AF4CB6" w:rsidRDefault="00AA7A9C" w:rsidP="00AA7A9C">
      <w:pPr>
        <w:spacing w:after="0"/>
        <w:jc w:val="both"/>
        <w:rPr>
          <w:rFonts w:ascii="Arial" w:hAnsi="Arial" w:cs="Arial"/>
          <w:b/>
          <w:u w:val="single"/>
        </w:rPr>
      </w:pPr>
      <w:r w:rsidRPr="00AF4CB6">
        <w:rPr>
          <w:rFonts w:ascii="Arial" w:hAnsi="Arial" w:cs="Arial"/>
          <w:b/>
          <w:u w:val="single"/>
        </w:rPr>
        <w:t>Comment postuler :</w:t>
      </w:r>
    </w:p>
    <w:p w14:paraId="3834F36F" w14:textId="77777777" w:rsidR="00AA7A9C" w:rsidRPr="00F16C93" w:rsidRDefault="00AA7A9C" w:rsidP="00AA7A9C">
      <w:pPr>
        <w:spacing w:after="0"/>
        <w:jc w:val="both"/>
        <w:rPr>
          <w:rFonts w:ascii="Arial" w:hAnsi="Arial" w:cs="Arial"/>
          <w:b/>
        </w:rPr>
      </w:pPr>
    </w:p>
    <w:p w14:paraId="3DB07F52" w14:textId="271DBF83" w:rsidR="00123510" w:rsidRDefault="00AA7A9C" w:rsidP="00AA7A9C">
      <w:pPr>
        <w:jc w:val="both"/>
        <w:rPr>
          <w:rFonts w:ascii="Arial" w:hAnsi="Arial" w:cs="Arial"/>
        </w:rPr>
      </w:pPr>
      <w:r w:rsidRPr="00F16C93">
        <w:rPr>
          <w:rFonts w:ascii="Arial" w:hAnsi="Arial" w:cs="Arial"/>
        </w:rPr>
        <w:t>Les candidat</w:t>
      </w:r>
      <w:r>
        <w:rPr>
          <w:rFonts w:ascii="Arial" w:hAnsi="Arial" w:cs="Arial"/>
        </w:rPr>
        <w:t>.e.s</w:t>
      </w:r>
      <w:r w:rsidRPr="00F16C93">
        <w:rPr>
          <w:rFonts w:ascii="Arial" w:hAnsi="Arial" w:cs="Arial"/>
        </w:rPr>
        <w:t xml:space="preserve"> intéressé</w:t>
      </w:r>
      <w:r>
        <w:rPr>
          <w:rFonts w:ascii="Arial" w:hAnsi="Arial" w:cs="Arial"/>
        </w:rPr>
        <w:t>.e.</w:t>
      </w:r>
      <w:r w:rsidRPr="00F16C93">
        <w:rPr>
          <w:rFonts w:ascii="Arial" w:hAnsi="Arial" w:cs="Arial"/>
        </w:rPr>
        <w:t>s sont invité</w:t>
      </w:r>
      <w:r>
        <w:rPr>
          <w:rFonts w:ascii="Arial" w:hAnsi="Arial" w:cs="Arial"/>
        </w:rPr>
        <w:t>.e.</w:t>
      </w:r>
      <w:r w:rsidRPr="00F16C93">
        <w:rPr>
          <w:rFonts w:ascii="Arial" w:hAnsi="Arial" w:cs="Arial"/>
        </w:rPr>
        <w:t xml:space="preserve">s à envoyer leur dossier en indiquant les dates de disponibilité, par courrier électronique </w:t>
      </w:r>
      <w:r>
        <w:rPr>
          <w:rFonts w:ascii="Arial" w:hAnsi="Arial" w:cs="Arial"/>
        </w:rPr>
        <w:t xml:space="preserve">aux adresses suivantes : </w:t>
      </w:r>
      <w:hyperlink r:id="rId14" w:history="1">
        <w:r w:rsidRPr="00984623">
          <w:rPr>
            <w:rStyle w:val="Lienhypertexte"/>
            <w:rFonts w:ascii="Arial" w:hAnsi="Arial" w:cs="Arial"/>
          </w:rPr>
          <w:t>scohen@actioncontrelafaim.org</w:t>
        </w:r>
      </w:hyperlink>
      <w:r>
        <w:rPr>
          <w:rFonts w:ascii="Arial" w:hAnsi="Arial" w:cs="Arial"/>
        </w:rPr>
        <w:t xml:space="preserve"> </w:t>
      </w:r>
      <w:r w:rsidR="00B2746E">
        <w:rPr>
          <w:rFonts w:ascii="Arial" w:hAnsi="Arial" w:cs="Arial"/>
        </w:rPr>
        <w:t>ET</w:t>
      </w:r>
      <w:r>
        <w:rPr>
          <w:rFonts w:ascii="Arial" w:hAnsi="Arial" w:cs="Arial"/>
        </w:rPr>
        <w:t xml:space="preserve"> </w:t>
      </w:r>
      <w:hyperlink r:id="rId15" w:history="1">
        <w:r w:rsidRPr="00E429BB">
          <w:rPr>
            <w:rStyle w:val="Lienhypertexte"/>
            <w:rFonts w:ascii="Arial" w:hAnsi="Arial" w:cs="Arial"/>
          </w:rPr>
          <w:t>refsupport@resilac-actioncontrelafaim.org</w:t>
        </w:r>
      </w:hyperlink>
      <w:r>
        <w:rPr>
          <w:rFonts w:ascii="Arial" w:hAnsi="Arial" w:cs="Arial"/>
        </w:rPr>
        <w:t xml:space="preserve">. </w:t>
      </w:r>
    </w:p>
    <w:p w14:paraId="55D21BAF" w14:textId="77777777" w:rsidR="00B2746E" w:rsidRDefault="00B2746E" w:rsidP="00AA7A9C">
      <w:pPr>
        <w:jc w:val="both"/>
        <w:rPr>
          <w:rFonts w:ascii="Arial" w:hAnsi="Arial" w:cs="Arial"/>
          <w:b/>
        </w:rPr>
      </w:pPr>
    </w:p>
    <w:p w14:paraId="124212C1" w14:textId="42446B38" w:rsidR="005851AA" w:rsidRDefault="00123510" w:rsidP="00AA7A9C">
      <w:pPr>
        <w:jc w:val="both"/>
        <w:rPr>
          <w:rFonts w:ascii="Arial" w:hAnsi="Arial" w:cs="Arial"/>
        </w:rPr>
      </w:pPr>
      <w:r w:rsidRPr="00F16C93">
        <w:rPr>
          <w:rFonts w:ascii="Arial" w:hAnsi="Arial" w:cs="Arial"/>
          <w:b/>
        </w:rPr>
        <w:t xml:space="preserve">Objet : </w:t>
      </w:r>
      <w:r w:rsidRPr="00F16C93">
        <w:rPr>
          <w:rFonts w:ascii="Arial" w:hAnsi="Arial" w:cs="Arial"/>
        </w:rPr>
        <w:t>Prestation</w:t>
      </w:r>
      <w:r>
        <w:rPr>
          <w:rFonts w:ascii="Arial" w:hAnsi="Arial" w:cs="Arial"/>
        </w:rPr>
        <w:t xml:space="preserve"> de service</w:t>
      </w:r>
      <w:r w:rsidRPr="00F16C93">
        <w:rPr>
          <w:rFonts w:ascii="Arial" w:hAnsi="Arial" w:cs="Arial"/>
        </w:rPr>
        <w:t xml:space="preserve"> </w:t>
      </w:r>
      <w:r>
        <w:rPr>
          <w:rFonts w:ascii="Arial" w:hAnsi="Arial" w:cs="Arial"/>
        </w:rPr>
        <w:t>– Vidéos et photos RESILAC</w:t>
      </w:r>
      <w:r w:rsidRPr="00F16C93">
        <w:rPr>
          <w:rFonts w:ascii="Arial" w:hAnsi="Arial" w:cs="Arial"/>
        </w:rPr>
        <w:t>.</w:t>
      </w:r>
    </w:p>
    <w:p w14:paraId="5A369EEC" w14:textId="6007472A" w:rsidR="00AA7A9C" w:rsidRPr="00F16C93" w:rsidRDefault="00AA7A9C" w:rsidP="00AA7A9C">
      <w:pPr>
        <w:jc w:val="both"/>
        <w:rPr>
          <w:rFonts w:ascii="Arial" w:hAnsi="Arial" w:cs="Arial"/>
        </w:rPr>
      </w:pPr>
      <w:r w:rsidRPr="00F16C93">
        <w:rPr>
          <w:rFonts w:ascii="Arial" w:hAnsi="Arial" w:cs="Arial"/>
        </w:rPr>
        <w:t>Le dossier devra être composé de :</w:t>
      </w:r>
    </w:p>
    <w:p w14:paraId="5406AAC0" w14:textId="58F357AE" w:rsidR="00213A45" w:rsidRPr="00B85C59" w:rsidRDefault="00213A45" w:rsidP="00213A45">
      <w:pPr>
        <w:pStyle w:val="Paragraphedeliste"/>
        <w:numPr>
          <w:ilvl w:val="0"/>
          <w:numId w:val="6"/>
        </w:numPr>
      </w:pPr>
      <w:r w:rsidRPr="0038453C">
        <w:rPr>
          <w:rFonts w:ascii="Arial" w:hAnsi="Arial" w:cs="Arial"/>
        </w:rPr>
        <w:t>Devis daté, signé et adressé au Bureau régional RESILAC, Ac</w:t>
      </w:r>
      <w:r w:rsidR="00576FF0">
        <w:rPr>
          <w:rFonts w:ascii="Arial" w:hAnsi="Arial" w:cs="Arial"/>
        </w:rPr>
        <w:t>tion Contre La Faim au Tchad, N</w:t>
      </w:r>
      <w:r w:rsidR="00B2746E">
        <w:rPr>
          <w:rFonts w:ascii="Arial" w:hAnsi="Arial" w:cs="Arial"/>
        </w:rPr>
        <w:t>’</w:t>
      </w:r>
      <w:r w:rsidR="00576FF0">
        <w:rPr>
          <w:rFonts w:ascii="Arial" w:hAnsi="Arial" w:cs="Arial"/>
        </w:rPr>
        <w:t>Djamena. Il devra comporter : coû</w:t>
      </w:r>
      <w:r w:rsidRPr="0038453C">
        <w:rPr>
          <w:rFonts w:ascii="Arial" w:hAnsi="Arial" w:cs="Arial"/>
        </w:rPr>
        <w:t xml:space="preserve">t détaillé, montant total, facturation ; </w:t>
      </w:r>
    </w:p>
    <w:p w14:paraId="1ED16C88" w14:textId="7714A991" w:rsidR="00213A45" w:rsidRPr="00B8551F" w:rsidRDefault="00576FF0" w:rsidP="00213A45">
      <w:pPr>
        <w:pStyle w:val="Paragraphedeliste"/>
        <w:numPr>
          <w:ilvl w:val="0"/>
          <w:numId w:val="6"/>
        </w:numPr>
        <w:rPr>
          <w:color w:val="000000" w:themeColor="text1"/>
        </w:rPr>
      </w:pPr>
      <w:r w:rsidRPr="008E293E">
        <w:rPr>
          <w:rFonts w:ascii="Arial" w:hAnsi="Arial" w:cs="Arial"/>
          <w:color w:val="000000" w:themeColor="text1"/>
        </w:rPr>
        <w:t>Des TDRs</w:t>
      </w:r>
      <w:r w:rsidR="00213A45" w:rsidRPr="00B8551F">
        <w:rPr>
          <w:rFonts w:ascii="Arial" w:hAnsi="Arial" w:cs="Arial"/>
          <w:color w:val="000000" w:themeColor="text1"/>
        </w:rPr>
        <w:t xml:space="preserve">, datés et signés </w:t>
      </w:r>
    </w:p>
    <w:p w14:paraId="633D5CA5" w14:textId="77777777" w:rsidR="00213A45" w:rsidRPr="0038453C" w:rsidRDefault="00213A45" w:rsidP="00213A45">
      <w:pPr>
        <w:pStyle w:val="Paragraphedeliste"/>
        <w:numPr>
          <w:ilvl w:val="0"/>
          <w:numId w:val="6"/>
        </w:numPr>
      </w:pPr>
      <w:r w:rsidRPr="0038453C">
        <w:rPr>
          <w:rFonts w:ascii="Arial" w:hAnsi="Arial" w:cs="Arial"/>
        </w:rPr>
        <w:t>Présentation de l’entreprise et de ses expériences et/ou CV du consultant et de son équipe ;</w:t>
      </w:r>
    </w:p>
    <w:p w14:paraId="44180B78" w14:textId="77777777" w:rsidR="00213A45" w:rsidRPr="004534E7" w:rsidRDefault="00213A45" w:rsidP="00213A45">
      <w:pPr>
        <w:pStyle w:val="Paragraphedeliste"/>
        <w:numPr>
          <w:ilvl w:val="0"/>
          <w:numId w:val="6"/>
        </w:numPr>
        <w:jc w:val="both"/>
        <w:rPr>
          <w:rFonts w:ascii="Arial" w:hAnsi="Arial" w:cs="Arial"/>
        </w:rPr>
      </w:pPr>
      <w:r w:rsidRPr="004534E7">
        <w:rPr>
          <w:rFonts w:ascii="Arial" w:hAnsi="Arial" w:cs="Arial"/>
        </w:rPr>
        <w:t xml:space="preserve">Exemples de travaux similaires, de préférence dans le secteur du développement ; </w:t>
      </w:r>
    </w:p>
    <w:p w14:paraId="697CD927" w14:textId="77777777" w:rsidR="00213A45" w:rsidRDefault="00213A45" w:rsidP="00213A45">
      <w:pPr>
        <w:pStyle w:val="Paragraphedeliste"/>
        <w:numPr>
          <w:ilvl w:val="0"/>
          <w:numId w:val="6"/>
        </w:numPr>
        <w:jc w:val="both"/>
        <w:rPr>
          <w:rFonts w:ascii="Arial" w:hAnsi="Arial" w:cs="Arial"/>
        </w:rPr>
      </w:pPr>
      <w:r w:rsidRPr="004534E7">
        <w:rPr>
          <w:rFonts w:ascii="Arial" w:hAnsi="Arial" w:cs="Arial"/>
        </w:rPr>
        <w:t xml:space="preserve">Un chronogramme prévisionnel des tâches pour la réalisation des différentes étapes de la prestation, précisant de manière détaillée des moyens humains et matériels affectés à chacune de ces étapes ; </w:t>
      </w:r>
    </w:p>
    <w:p w14:paraId="75A38FD8" w14:textId="77777777" w:rsidR="00213A45" w:rsidRDefault="00213A45" w:rsidP="00213A45">
      <w:pPr>
        <w:pStyle w:val="Paragraphedeliste"/>
        <w:numPr>
          <w:ilvl w:val="0"/>
          <w:numId w:val="6"/>
        </w:numPr>
        <w:jc w:val="both"/>
        <w:rPr>
          <w:rFonts w:ascii="Arial" w:hAnsi="Arial" w:cs="Arial"/>
        </w:rPr>
      </w:pPr>
      <w:r>
        <w:rPr>
          <w:rFonts w:ascii="Arial" w:hAnsi="Arial" w:cs="Arial"/>
        </w:rPr>
        <w:t xml:space="preserve">Offre financière pour chaque étape et/ou par zone géographique </w:t>
      </w:r>
    </w:p>
    <w:p w14:paraId="1ED25A24" w14:textId="14F6595B" w:rsidR="00213A45" w:rsidRDefault="00213A45" w:rsidP="00213A45">
      <w:pPr>
        <w:pStyle w:val="Paragraphedeliste"/>
        <w:numPr>
          <w:ilvl w:val="0"/>
          <w:numId w:val="6"/>
        </w:numPr>
        <w:jc w:val="both"/>
        <w:rPr>
          <w:rFonts w:ascii="Arial" w:hAnsi="Arial" w:cs="Arial"/>
        </w:rPr>
      </w:pPr>
      <w:r>
        <w:rPr>
          <w:rFonts w:ascii="Arial" w:hAnsi="Arial" w:cs="Arial"/>
        </w:rPr>
        <w:t xml:space="preserve">Modalités de paiement </w:t>
      </w:r>
    </w:p>
    <w:p w14:paraId="49CEAAEF" w14:textId="77777777" w:rsidR="00123510" w:rsidRPr="0038453C" w:rsidRDefault="00123510" w:rsidP="00B8551F">
      <w:pPr>
        <w:pStyle w:val="Paragraphedeliste"/>
        <w:jc w:val="both"/>
        <w:rPr>
          <w:rFonts w:ascii="Arial" w:hAnsi="Arial" w:cs="Arial"/>
        </w:rPr>
      </w:pPr>
    </w:p>
    <w:p w14:paraId="47AB6691" w14:textId="77777777" w:rsidR="00213A45" w:rsidRDefault="00213A45" w:rsidP="00213A45">
      <w:pPr>
        <w:jc w:val="both"/>
        <w:rPr>
          <w:rFonts w:ascii="Arial" w:hAnsi="Arial" w:cs="Arial"/>
          <w:b/>
        </w:rPr>
      </w:pPr>
      <w:r w:rsidRPr="00B8551F">
        <w:rPr>
          <w:rFonts w:ascii="Arial" w:hAnsi="Arial" w:cs="Arial"/>
          <w:b/>
          <w:u w:val="single"/>
        </w:rPr>
        <w:t>Evaluation des dossiers</w:t>
      </w:r>
      <w:r>
        <w:rPr>
          <w:rFonts w:ascii="Arial" w:hAnsi="Arial" w:cs="Arial"/>
          <w:b/>
        </w:rPr>
        <w:t> :</w:t>
      </w:r>
    </w:p>
    <w:p w14:paraId="158A9AE0" w14:textId="0E048F2C" w:rsidR="00213A45" w:rsidRPr="00B8551F" w:rsidRDefault="00213A45" w:rsidP="00213A45">
      <w:pPr>
        <w:jc w:val="both"/>
        <w:rPr>
          <w:rFonts w:ascii="Arial" w:hAnsi="Arial" w:cs="Arial"/>
        </w:rPr>
      </w:pPr>
      <w:r w:rsidRPr="00B8551F">
        <w:rPr>
          <w:rFonts w:ascii="Arial" w:hAnsi="Arial" w:cs="Arial"/>
        </w:rPr>
        <w:t>Les critères d’évaluation internes et les procédures de sélection d’Action Contre la Faim seront d’application</w:t>
      </w:r>
      <w:r w:rsidR="00103A72">
        <w:rPr>
          <w:rFonts w:ascii="Arial" w:hAnsi="Arial" w:cs="Arial"/>
        </w:rPr>
        <w:t>.</w:t>
      </w:r>
    </w:p>
    <w:p w14:paraId="7498B423" w14:textId="5F52DC10" w:rsidR="00213A45" w:rsidRDefault="00213A45" w:rsidP="00AA7A9C">
      <w:pPr>
        <w:jc w:val="both"/>
        <w:rPr>
          <w:rFonts w:ascii="Arial" w:hAnsi="Arial" w:cs="Arial"/>
        </w:rPr>
      </w:pPr>
      <w:r w:rsidRPr="00B8551F">
        <w:rPr>
          <w:rFonts w:ascii="Arial" w:hAnsi="Arial" w:cs="Arial"/>
        </w:rPr>
        <w:lastRenderedPageBreak/>
        <w:t>L'évaluation des propositions se déroule en deux temps. L'évaluation de la proposition technique passera en premier avant l'ouverture et la comparaison des propositions financières. La proposition financière ne sera ouverte que pour les soumissions qui auront reçu la note technique de 70% sur un score total maximum de 100 points pour ce qui est de l'évaluation des propositions techniques. La proposition technique est évaluée su</w:t>
      </w:r>
      <w:r w:rsidR="00103A72">
        <w:rPr>
          <w:rFonts w:ascii="Arial" w:hAnsi="Arial" w:cs="Arial"/>
        </w:rPr>
        <w:t>r la base de l’expérience et/ou</w:t>
      </w:r>
      <w:r w:rsidRPr="00B8551F">
        <w:rPr>
          <w:rFonts w:ascii="Arial" w:hAnsi="Arial" w:cs="Arial"/>
        </w:rPr>
        <w:t xml:space="preserve"> du consultant et de son équipe, des exemples de travaux similaires , du chronogramme prévisionnel, des moyens humaines et matériels affectés à chacune des étapes.</w:t>
      </w:r>
    </w:p>
    <w:p w14:paraId="2143ABD6" w14:textId="77777777" w:rsidR="00213A45" w:rsidRDefault="00213A45" w:rsidP="00213A45">
      <w:pPr>
        <w:jc w:val="both"/>
        <w:rPr>
          <w:rFonts w:ascii="Arial" w:hAnsi="Arial"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gridCol w:w="2329"/>
      </w:tblGrid>
      <w:tr w:rsidR="00213A45" w:rsidRPr="00123510" w14:paraId="047E1E1B" w14:textId="77777777" w:rsidTr="00B85C59">
        <w:tc>
          <w:tcPr>
            <w:tcW w:w="7025" w:type="dxa"/>
          </w:tcPr>
          <w:p w14:paraId="3C23F3CE" w14:textId="77777777" w:rsidR="00213A45" w:rsidRPr="00B8551F" w:rsidRDefault="00213A45" w:rsidP="00B85C59">
            <w:pPr>
              <w:pStyle w:val="Paragraphedeliste"/>
              <w:ind w:left="1440"/>
              <w:jc w:val="both"/>
              <w:rPr>
                <w:rFonts w:ascii="Arial" w:hAnsi="Arial" w:cs="Arial"/>
                <w:b/>
              </w:rPr>
            </w:pPr>
            <w:r w:rsidRPr="00B8551F">
              <w:rPr>
                <w:rFonts w:ascii="Arial" w:hAnsi="Arial" w:cs="Arial"/>
                <w:b/>
              </w:rPr>
              <w:t>Critères d'évaluation technique</w:t>
            </w:r>
          </w:p>
        </w:tc>
        <w:tc>
          <w:tcPr>
            <w:tcW w:w="2184" w:type="dxa"/>
          </w:tcPr>
          <w:p w14:paraId="4A4CEF1E" w14:textId="1E51A129" w:rsidR="00213A45" w:rsidRPr="00B8551F" w:rsidRDefault="00213A45" w:rsidP="00B85C59">
            <w:pPr>
              <w:pStyle w:val="Paragraphedeliste"/>
              <w:ind w:left="1440"/>
              <w:jc w:val="both"/>
              <w:rPr>
                <w:rFonts w:ascii="Arial" w:hAnsi="Arial" w:cs="Arial"/>
                <w:b/>
              </w:rPr>
            </w:pPr>
            <w:r w:rsidRPr="00B8551F">
              <w:rPr>
                <w:rFonts w:ascii="Arial" w:hAnsi="Arial" w:cs="Arial"/>
                <w:b/>
              </w:rPr>
              <w:t>Points</w:t>
            </w:r>
          </w:p>
        </w:tc>
      </w:tr>
      <w:tr w:rsidR="00213A45" w:rsidRPr="00123510" w14:paraId="0F55B977" w14:textId="77777777" w:rsidTr="00B85C59">
        <w:tc>
          <w:tcPr>
            <w:tcW w:w="7025" w:type="dxa"/>
          </w:tcPr>
          <w:p w14:paraId="75559ADE" w14:textId="77777777" w:rsidR="00213A45" w:rsidRPr="00B8551F" w:rsidRDefault="00213A45" w:rsidP="00B85C59">
            <w:pPr>
              <w:jc w:val="both"/>
              <w:rPr>
                <w:rFonts w:ascii="Arial" w:hAnsi="Arial" w:cs="Arial"/>
                <w:b/>
              </w:rPr>
            </w:pPr>
            <w:r w:rsidRPr="00B8551F">
              <w:rPr>
                <w:rFonts w:ascii="Arial" w:hAnsi="Arial" w:cs="Arial"/>
                <w:b/>
              </w:rPr>
              <w:t>i) Qualifications et expériences du consultant et de son équipe</w:t>
            </w:r>
          </w:p>
        </w:tc>
        <w:tc>
          <w:tcPr>
            <w:tcW w:w="2184" w:type="dxa"/>
          </w:tcPr>
          <w:p w14:paraId="7023252A" w14:textId="5E20EB0E" w:rsidR="00213A45" w:rsidRPr="00B8551F" w:rsidRDefault="00973F05" w:rsidP="00B85C59">
            <w:pPr>
              <w:pStyle w:val="Paragraphedeliste"/>
              <w:ind w:left="1440"/>
              <w:jc w:val="both"/>
              <w:rPr>
                <w:rFonts w:ascii="Arial" w:hAnsi="Arial" w:cs="Arial"/>
                <w:b/>
              </w:rPr>
            </w:pPr>
            <w:r>
              <w:rPr>
                <w:rFonts w:ascii="Arial" w:hAnsi="Arial" w:cs="Arial"/>
                <w:b/>
              </w:rPr>
              <w:t xml:space="preserve"> </w:t>
            </w:r>
            <w:r w:rsidR="00213A45" w:rsidRPr="00B8551F">
              <w:rPr>
                <w:rFonts w:ascii="Arial" w:hAnsi="Arial" w:cs="Arial"/>
                <w:b/>
              </w:rPr>
              <w:t>20</w:t>
            </w:r>
          </w:p>
        </w:tc>
      </w:tr>
      <w:tr w:rsidR="00213A45" w:rsidRPr="00123510" w14:paraId="65B1FBAF" w14:textId="77777777" w:rsidTr="00B85C59">
        <w:tc>
          <w:tcPr>
            <w:tcW w:w="7025" w:type="dxa"/>
          </w:tcPr>
          <w:p w14:paraId="66B8D1C9" w14:textId="77777777" w:rsidR="00213A45" w:rsidRPr="00B8551F" w:rsidRDefault="00213A45" w:rsidP="00B85C59">
            <w:pPr>
              <w:pStyle w:val="Paragraphedeliste"/>
              <w:ind w:left="1440"/>
              <w:jc w:val="both"/>
              <w:rPr>
                <w:rFonts w:ascii="Arial" w:hAnsi="Arial" w:cs="Arial"/>
                <w:i/>
              </w:rPr>
            </w:pPr>
            <w:r w:rsidRPr="00B8551F">
              <w:rPr>
                <w:rFonts w:ascii="Arial" w:hAnsi="Arial" w:cs="Arial"/>
                <w:i/>
              </w:rPr>
              <w:t>Expérience générale</w:t>
            </w:r>
          </w:p>
        </w:tc>
        <w:tc>
          <w:tcPr>
            <w:tcW w:w="2184" w:type="dxa"/>
          </w:tcPr>
          <w:p w14:paraId="5B54F7C4" w14:textId="3E43FA20" w:rsidR="00213A45" w:rsidRPr="00B8551F" w:rsidRDefault="00973F05" w:rsidP="00B85C59">
            <w:pPr>
              <w:pStyle w:val="Paragraphedeliste"/>
              <w:ind w:left="1440"/>
              <w:jc w:val="both"/>
              <w:rPr>
                <w:rFonts w:ascii="Arial" w:hAnsi="Arial" w:cs="Arial"/>
                <w:i/>
              </w:rPr>
            </w:pPr>
            <w:r>
              <w:rPr>
                <w:rFonts w:ascii="Arial" w:hAnsi="Arial" w:cs="Arial"/>
                <w:i/>
              </w:rPr>
              <w:t xml:space="preserve"> </w:t>
            </w:r>
            <w:r w:rsidR="00213A45" w:rsidRPr="00B8551F">
              <w:rPr>
                <w:rFonts w:ascii="Arial" w:hAnsi="Arial" w:cs="Arial"/>
                <w:i/>
              </w:rPr>
              <w:t>10</w:t>
            </w:r>
          </w:p>
        </w:tc>
      </w:tr>
      <w:tr w:rsidR="00213A45" w:rsidRPr="00123510" w14:paraId="52C88C92" w14:textId="77777777" w:rsidTr="00B85C59">
        <w:tc>
          <w:tcPr>
            <w:tcW w:w="7025" w:type="dxa"/>
          </w:tcPr>
          <w:p w14:paraId="78114E79" w14:textId="5B054653" w:rsidR="00213A45" w:rsidRPr="00B8551F" w:rsidRDefault="00123510" w:rsidP="00B85C59">
            <w:pPr>
              <w:pStyle w:val="Paragraphedeliste"/>
              <w:ind w:left="1440"/>
              <w:jc w:val="both"/>
              <w:rPr>
                <w:rFonts w:ascii="Arial" w:hAnsi="Arial" w:cs="Arial"/>
                <w:i/>
              </w:rPr>
            </w:pPr>
            <w:r w:rsidRPr="008E293E">
              <w:rPr>
                <w:rFonts w:ascii="Arial" w:hAnsi="Arial" w:cs="Arial"/>
                <w:i/>
              </w:rPr>
              <w:t>Expérience dans le domaine du d</w:t>
            </w:r>
            <w:r>
              <w:rPr>
                <w:rFonts w:ascii="Arial" w:hAnsi="Arial" w:cs="Arial"/>
                <w:i/>
              </w:rPr>
              <w:t>é</w:t>
            </w:r>
            <w:r w:rsidR="00213A45" w:rsidRPr="00B8551F">
              <w:rPr>
                <w:rFonts w:ascii="Arial" w:hAnsi="Arial" w:cs="Arial"/>
                <w:i/>
              </w:rPr>
              <w:t>veloppement</w:t>
            </w:r>
          </w:p>
        </w:tc>
        <w:tc>
          <w:tcPr>
            <w:tcW w:w="2184" w:type="dxa"/>
          </w:tcPr>
          <w:p w14:paraId="4AFC795C" w14:textId="28434601" w:rsidR="00213A45" w:rsidRPr="00B8551F" w:rsidRDefault="00973F05" w:rsidP="00B85C59">
            <w:pPr>
              <w:pStyle w:val="Paragraphedeliste"/>
              <w:ind w:left="1440"/>
              <w:jc w:val="both"/>
              <w:rPr>
                <w:rFonts w:ascii="Arial" w:hAnsi="Arial" w:cs="Arial"/>
                <w:i/>
              </w:rPr>
            </w:pPr>
            <w:r>
              <w:rPr>
                <w:rFonts w:ascii="Arial" w:hAnsi="Arial" w:cs="Arial"/>
                <w:i/>
              </w:rPr>
              <w:t xml:space="preserve"> </w:t>
            </w:r>
            <w:r w:rsidR="00213A45" w:rsidRPr="00B8551F">
              <w:rPr>
                <w:rFonts w:ascii="Arial" w:hAnsi="Arial" w:cs="Arial"/>
                <w:i/>
              </w:rPr>
              <w:t>10</w:t>
            </w:r>
          </w:p>
        </w:tc>
      </w:tr>
      <w:tr w:rsidR="00213A45" w:rsidRPr="00123510" w14:paraId="4BC4AD5A" w14:textId="77777777" w:rsidTr="00B85C59">
        <w:tc>
          <w:tcPr>
            <w:tcW w:w="7025" w:type="dxa"/>
          </w:tcPr>
          <w:p w14:paraId="72C5A82F" w14:textId="77777777" w:rsidR="00213A45" w:rsidRPr="00B8551F" w:rsidRDefault="00213A45" w:rsidP="00B85C59">
            <w:pPr>
              <w:jc w:val="both"/>
              <w:rPr>
                <w:rFonts w:ascii="Arial" w:hAnsi="Arial" w:cs="Arial"/>
                <w:b/>
              </w:rPr>
            </w:pPr>
            <w:r w:rsidRPr="00B8551F">
              <w:rPr>
                <w:rFonts w:ascii="Arial" w:hAnsi="Arial" w:cs="Arial"/>
                <w:b/>
              </w:rPr>
              <w:t>ii) Compréhension des termes de référence et méthodologies</w:t>
            </w:r>
          </w:p>
        </w:tc>
        <w:tc>
          <w:tcPr>
            <w:tcW w:w="2184" w:type="dxa"/>
          </w:tcPr>
          <w:p w14:paraId="23D2098A" w14:textId="5B2F3527" w:rsidR="00213A45" w:rsidRPr="00B8551F" w:rsidRDefault="00973F05" w:rsidP="00B85C59">
            <w:pPr>
              <w:pStyle w:val="Paragraphedeliste"/>
              <w:ind w:left="1440"/>
              <w:jc w:val="both"/>
              <w:rPr>
                <w:rFonts w:ascii="Arial" w:hAnsi="Arial" w:cs="Arial"/>
                <w:b/>
              </w:rPr>
            </w:pPr>
            <w:r>
              <w:rPr>
                <w:rFonts w:ascii="Arial" w:hAnsi="Arial" w:cs="Arial"/>
                <w:b/>
              </w:rPr>
              <w:t xml:space="preserve"> </w:t>
            </w:r>
            <w:r w:rsidR="00213A45" w:rsidRPr="00B8551F">
              <w:rPr>
                <w:rFonts w:ascii="Arial" w:hAnsi="Arial" w:cs="Arial"/>
                <w:b/>
              </w:rPr>
              <w:t>50</w:t>
            </w:r>
          </w:p>
        </w:tc>
      </w:tr>
      <w:tr w:rsidR="00213A45" w:rsidRPr="00123510" w14:paraId="3E968EE5" w14:textId="77777777" w:rsidTr="00B85C59">
        <w:tc>
          <w:tcPr>
            <w:tcW w:w="7025" w:type="dxa"/>
          </w:tcPr>
          <w:p w14:paraId="533B34B4" w14:textId="77777777" w:rsidR="00213A45" w:rsidRPr="00B8551F" w:rsidRDefault="00213A45" w:rsidP="00B85C59">
            <w:pPr>
              <w:pStyle w:val="Paragraphedeliste"/>
              <w:ind w:left="1440"/>
              <w:jc w:val="both"/>
              <w:rPr>
                <w:rFonts w:ascii="Arial" w:hAnsi="Arial" w:cs="Arial"/>
                <w:i/>
              </w:rPr>
            </w:pPr>
            <w:r w:rsidRPr="00B8551F">
              <w:rPr>
                <w:rFonts w:ascii="Arial" w:hAnsi="Arial" w:cs="Arial"/>
                <w:i/>
              </w:rPr>
              <w:t>Compréhension des termes de référence</w:t>
            </w:r>
          </w:p>
        </w:tc>
        <w:tc>
          <w:tcPr>
            <w:tcW w:w="2184" w:type="dxa"/>
          </w:tcPr>
          <w:p w14:paraId="2161C385" w14:textId="1E5B63B4" w:rsidR="00213A45" w:rsidRPr="00B8551F" w:rsidRDefault="00973F05" w:rsidP="00B85C59">
            <w:pPr>
              <w:pStyle w:val="Paragraphedeliste"/>
              <w:ind w:left="1440"/>
              <w:jc w:val="both"/>
              <w:rPr>
                <w:rFonts w:ascii="Arial" w:hAnsi="Arial" w:cs="Arial"/>
                <w:i/>
              </w:rPr>
            </w:pPr>
            <w:r>
              <w:rPr>
                <w:rFonts w:ascii="Arial" w:hAnsi="Arial" w:cs="Arial"/>
                <w:i/>
              </w:rPr>
              <w:t xml:space="preserve"> </w:t>
            </w:r>
            <w:r w:rsidR="00213A45" w:rsidRPr="00B8551F">
              <w:rPr>
                <w:rFonts w:ascii="Arial" w:hAnsi="Arial" w:cs="Arial"/>
                <w:i/>
              </w:rPr>
              <w:t>10</w:t>
            </w:r>
          </w:p>
        </w:tc>
      </w:tr>
      <w:tr w:rsidR="00213A45" w:rsidRPr="00123510" w14:paraId="7DBD9B61" w14:textId="77777777" w:rsidTr="00B85C59">
        <w:tc>
          <w:tcPr>
            <w:tcW w:w="7025" w:type="dxa"/>
          </w:tcPr>
          <w:p w14:paraId="30F4CF45" w14:textId="77777777" w:rsidR="00213A45" w:rsidRPr="00B8551F" w:rsidRDefault="00213A45" w:rsidP="00B85C59">
            <w:pPr>
              <w:pStyle w:val="Paragraphedeliste"/>
              <w:ind w:left="1440"/>
              <w:jc w:val="both"/>
              <w:rPr>
                <w:rFonts w:ascii="Arial" w:hAnsi="Arial" w:cs="Arial"/>
                <w:i/>
              </w:rPr>
            </w:pPr>
            <w:r w:rsidRPr="00B8551F">
              <w:rPr>
                <w:rFonts w:ascii="Arial" w:hAnsi="Arial" w:cs="Arial"/>
                <w:i/>
              </w:rPr>
              <w:t>Méthodologie proposé  et Chronogramme d’exécution de la mission</w:t>
            </w:r>
          </w:p>
        </w:tc>
        <w:tc>
          <w:tcPr>
            <w:tcW w:w="2184" w:type="dxa"/>
          </w:tcPr>
          <w:p w14:paraId="3AC04902" w14:textId="2CF20863" w:rsidR="00213A45" w:rsidRPr="00B8551F" w:rsidRDefault="00973F05" w:rsidP="00B85C59">
            <w:pPr>
              <w:pStyle w:val="Paragraphedeliste"/>
              <w:ind w:left="1440"/>
              <w:jc w:val="both"/>
              <w:rPr>
                <w:rFonts w:ascii="Arial" w:hAnsi="Arial" w:cs="Arial"/>
                <w:i/>
              </w:rPr>
            </w:pPr>
            <w:r>
              <w:rPr>
                <w:rFonts w:ascii="Arial" w:hAnsi="Arial" w:cs="Arial"/>
                <w:i/>
              </w:rPr>
              <w:t xml:space="preserve"> </w:t>
            </w:r>
            <w:r w:rsidR="00213A45" w:rsidRPr="00B8551F">
              <w:rPr>
                <w:rFonts w:ascii="Arial" w:hAnsi="Arial" w:cs="Arial"/>
                <w:i/>
              </w:rPr>
              <w:t>30</w:t>
            </w:r>
          </w:p>
        </w:tc>
      </w:tr>
      <w:tr w:rsidR="00213A45" w:rsidRPr="00123510" w14:paraId="650FF173" w14:textId="77777777" w:rsidTr="00B85C59">
        <w:tc>
          <w:tcPr>
            <w:tcW w:w="7025" w:type="dxa"/>
          </w:tcPr>
          <w:p w14:paraId="6DFEC748" w14:textId="77777777" w:rsidR="00213A45" w:rsidRPr="00B8551F" w:rsidRDefault="00213A45" w:rsidP="00B85C59">
            <w:pPr>
              <w:pStyle w:val="Paragraphedeliste"/>
              <w:ind w:left="1440"/>
              <w:jc w:val="both"/>
              <w:rPr>
                <w:rFonts w:ascii="Arial" w:hAnsi="Arial" w:cs="Arial"/>
                <w:i/>
              </w:rPr>
            </w:pPr>
            <w:r w:rsidRPr="00B8551F">
              <w:rPr>
                <w:rFonts w:ascii="Arial" w:hAnsi="Arial" w:cs="Arial"/>
                <w:i/>
              </w:rPr>
              <w:t>Moyens matériels et humains affectés à la prestation</w:t>
            </w:r>
          </w:p>
        </w:tc>
        <w:tc>
          <w:tcPr>
            <w:tcW w:w="2184" w:type="dxa"/>
          </w:tcPr>
          <w:p w14:paraId="622FF67D" w14:textId="24768B92" w:rsidR="00213A45" w:rsidRPr="00B8551F" w:rsidRDefault="00973F05" w:rsidP="00B85C59">
            <w:pPr>
              <w:pStyle w:val="Paragraphedeliste"/>
              <w:ind w:left="1440"/>
              <w:jc w:val="both"/>
              <w:rPr>
                <w:rFonts w:ascii="Arial" w:hAnsi="Arial" w:cs="Arial"/>
                <w:i/>
              </w:rPr>
            </w:pPr>
            <w:r>
              <w:rPr>
                <w:rFonts w:ascii="Arial" w:hAnsi="Arial" w:cs="Arial"/>
                <w:i/>
              </w:rPr>
              <w:t xml:space="preserve"> </w:t>
            </w:r>
            <w:r w:rsidR="00213A45" w:rsidRPr="00B8551F">
              <w:rPr>
                <w:rFonts w:ascii="Arial" w:hAnsi="Arial" w:cs="Arial"/>
                <w:i/>
              </w:rPr>
              <w:t>10</w:t>
            </w:r>
          </w:p>
        </w:tc>
      </w:tr>
      <w:tr w:rsidR="00213A45" w:rsidRPr="00123510" w14:paraId="741F76FB" w14:textId="77777777" w:rsidTr="00B85C59">
        <w:tc>
          <w:tcPr>
            <w:tcW w:w="7025" w:type="dxa"/>
          </w:tcPr>
          <w:p w14:paraId="2FAEB307" w14:textId="77777777" w:rsidR="00213A45" w:rsidRPr="00B8551F" w:rsidRDefault="00213A45" w:rsidP="00B85C59">
            <w:pPr>
              <w:jc w:val="both"/>
              <w:rPr>
                <w:rFonts w:ascii="Arial" w:hAnsi="Arial" w:cs="Arial"/>
                <w:b/>
              </w:rPr>
            </w:pPr>
            <w:r w:rsidRPr="00B8551F">
              <w:rPr>
                <w:rFonts w:ascii="Arial" w:hAnsi="Arial" w:cs="Arial"/>
                <w:b/>
              </w:rPr>
              <w:t>iii) Expérience spécifique dans le domaine</w:t>
            </w:r>
          </w:p>
        </w:tc>
        <w:tc>
          <w:tcPr>
            <w:tcW w:w="2184" w:type="dxa"/>
          </w:tcPr>
          <w:p w14:paraId="5C16DCBF" w14:textId="06F1205F" w:rsidR="00213A45" w:rsidRPr="00B8551F" w:rsidRDefault="00973F05" w:rsidP="00B85C59">
            <w:pPr>
              <w:pStyle w:val="Paragraphedeliste"/>
              <w:ind w:left="1440"/>
              <w:jc w:val="both"/>
              <w:rPr>
                <w:rFonts w:ascii="Arial" w:hAnsi="Arial" w:cs="Arial"/>
                <w:b/>
              </w:rPr>
            </w:pPr>
            <w:r>
              <w:rPr>
                <w:rFonts w:ascii="Arial" w:hAnsi="Arial" w:cs="Arial"/>
                <w:b/>
              </w:rPr>
              <w:t xml:space="preserve"> </w:t>
            </w:r>
            <w:r w:rsidR="00213A45" w:rsidRPr="00B8551F">
              <w:rPr>
                <w:rFonts w:ascii="Arial" w:hAnsi="Arial" w:cs="Arial"/>
                <w:b/>
              </w:rPr>
              <w:t>30</w:t>
            </w:r>
          </w:p>
        </w:tc>
      </w:tr>
      <w:tr w:rsidR="00213A45" w:rsidRPr="00123510" w14:paraId="5656A5BC" w14:textId="77777777" w:rsidTr="00B85C59">
        <w:trPr>
          <w:trHeight w:val="473"/>
        </w:trPr>
        <w:tc>
          <w:tcPr>
            <w:tcW w:w="7025" w:type="dxa"/>
          </w:tcPr>
          <w:p w14:paraId="76247517" w14:textId="77777777" w:rsidR="00213A45" w:rsidRPr="00B8551F" w:rsidRDefault="00213A45" w:rsidP="00B85C59">
            <w:pPr>
              <w:pStyle w:val="Paragraphedeliste"/>
              <w:ind w:left="1440"/>
              <w:jc w:val="both"/>
              <w:rPr>
                <w:rFonts w:ascii="Arial" w:hAnsi="Arial" w:cs="Arial"/>
                <w:i/>
                <w:iCs/>
              </w:rPr>
            </w:pPr>
            <w:r w:rsidRPr="00B8551F">
              <w:rPr>
                <w:rFonts w:ascii="Arial" w:hAnsi="Arial" w:cs="Arial"/>
                <w:i/>
              </w:rPr>
              <w:t>Expérience spécifique dans le domaine (sur la base de la qualité des travaux similaires)</w:t>
            </w:r>
          </w:p>
        </w:tc>
        <w:tc>
          <w:tcPr>
            <w:tcW w:w="2184" w:type="dxa"/>
          </w:tcPr>
          <w:p w14:paraId="6FACE193" w14:textId="61BA7F9A" w:rsidR="00213A45" w:rsidRPr="00B8551F" w:rsidRDefault="00973F05" w:rsidP="00B85C59">
            <w:pPr>
              <w:pStyle w:val="Paragraphedeliste"/>
              <w:ind w:left="1440"/>
              <w:jc w:val="both"/>
              <w:rPr>
                <w:rFonts w:ascii="Arial" w:hAnsi="Arial" w:cs="Arial"/>
                <w:i/>
              </w:rPr>
            </w:pPr>
            <w:r>
              <w:rPr>
                <w:rFonts w:ascii="Arial" w:hAnsi="Arial" w:cs="Arial"/>
                <w:i/>
              </w:rPr>
              <w:t xml:space="preserve"> </w:t>
            </w:r>
            <w:r w:rsidR="00213A45" w:rsidRPr="00B8551F">
              <w:rPr>
                <w:rFonts w:ascii="Arial" w:hAnsi="Arial" w:cs="Arial"/>
                <w:i/>
              </w:rPr>
              <w:t>30</w:t>
            </w:r>
          </w:p>
        </w:tc>
      </w:tr>
      <w:tr w:rsidR="00213A45" w:rsidRPr="00123510" w14:paraId="3EAE80FB" w14:textId="77777777" w:rsidTr="00B85C59">
        <w:tc>
          <w:tcPr>
            <w:tcW w:w="7025" w:type="dxa"/>
          </w:tcPr>
          <w:p w14:paraId="5520F556" w14:textId="77777777" w:rsidR="00213A45" w:rsidRPr="00B8551F" w:rsidRDefault="00213A45" w:rsidP="00B85C59">
            <w:pPr>
              <w:jc w:val="both"/>
              <w:rPr>
                <w:rFonts w:ascii="Arial" w:hAnsi="Arial" w:cs="Arial"/>
                <w:b/>
              </w:rPr>
            </w:pPr>
            <w:r w:rsidRPr="00B8551F">
              <w:rPr>
                <w:rFonts w:ascii="Arial" w:hAnsi="Arial" w:cs="Arial"/>
                <w:b/>
              </w:rPr>
              <w:t>Total</w:t>
            </w:r>
          </w:p>
        </w:tc>
        <w:tc>
          <w:tcPr>
            <w:tcW w:w="2184" w:type="dxa"/>
          </w:tcPr>
          <w:p w14:paraId="6C70CE7D" w14:textId="77777777" w:rsidR="00213A45" w:rsidRPr="00B8551F" w:rsidRDefault="00213A45" w:rsidP="00B85C59">
            <w:pPr>
              <w:pStyle w:val="Paragraphedeliste"/>
              <w:ind w:left="1440"/>
              <w:jc w:val="both"/>
              <w:rPr>
                <w:rFonts w:ascii="Arial" w:hAnsi="Arial" w:cs="Arial"/>
                <w:b/>
              </w:rPr>
            </w:pPr>
            <w:r w:rsidRPr="00B8551F">
              <w:rPr>
                <w:rFonts w:ascii="Arial" w:hAnsi="Arial" w:cs="Arial"/>
                <w:b/>
              </w:rPr>
              <w:t>100</w:t>
            </w:r>
          </w:p>
        </w:tc>
      </w:tr>
    </w:tbl>
    <w:p w14:paraId="14190B98" w14:textId="77777777" w:rsidR="00AA7A9C" w:rsidRPr="00F16C93" w:rsidRDefault="00AA7A9C" w:rsidP="00AA7A9C">
      <w:pPr>
        <w:jc w:val="both"/>
        <w:rPr>
          <w:rFonts w:ascii="Arial" w:hAnsi="Arial" w:cs="Arial"/>
        </w:rPr>
      </w:pPr>
    </w:p>
    <w:p w14:paraId="3556EEAE" w14:textId="4081A507" w:rsidR="00AA7A9C" w:rsidRPr="00F16C93" w:rsidRDefault="00AA7A9C" w:rsidP="00AA7A9C">
      <w:pPr>
        <w:jc w:val="both"/>
        <w:rPr>
          <w:rFonts w:ascii="Arial" w:hAnsi="Arial" w:cs="Arial"/>
          <w:b/>
        </w:rPr>
      </w:pPr>
      <w:r w:rsidRPr="00F16C93">
        <w:rPr>
          <w:rFonts w:ascii="Arial" w:hAnsi="Arial" w:cs="Arial"/>
        </w:rPr>
        <w:t>Date limite de soumission des offres</w:t>
      </w:r>
      <w:r w:rsidRPr="00F16C93">
        <w:rPr>
          <w:rFonts w:ascii="Arial" w:hAnsi="Arial" w:cs="Arial"/>
          <w:b/>
        </w:rPr>
        <w:t xml:space="preserve"> : </w:t>
      </w:r>
      <w:r w:rsidR="002B3CE6">
        <w:rPr>
          <w:rFonts w:ascii="Arial" w:hAnsi="Arial" w:cs="Arial"/>
          <w:b/>
          <w:u w:val="single"/>
        </w:rPr>
        <w:t>20</w:t>
      </w:r>
      <w:bookmarkStart w:id="0" w:name="_GoBack"/>
      <w:bookmarkEnd w:id="0"/>
      <w:r w:rsidR="00213A45" w:rsidRPr="00B8551F">
        <w:rPr>
          <w:rFonts w:ascii="Arial" w:hAnsi="Arial" w:cs="Arial"/>
          <w:b/>
          <w:u w:val="single"/>
        </w:rPr>
        <w:t>/04/2021</w:t>
      </w:r>
    </w:p>
    <w:p w14:paraId="6BD29030" w14:textId="77777777" w:rsidR="00906A5C" w:rsidRDefault="00906A5C" w:rsidP="00376394"/>
    <w:sectPr w:rsidR="00906A5C" w:rsidSect="005851AA">
      <w:headerReference w:type="default" r:id="rId16"/>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B0A5C" w14:textId="77777777" w:rsidR="001816B3" w:rsidRDefault="001816B3">
      <w:pPr>
        <w:spacing w:after="0" w:line="240" w:lineRule="auto"/>
      </w:pPr>
      <w:r>
        <w:separator/>
      </w:r>
    </w:p>
  </w:endnote>
  <w:endnote w:type="continuationSeparator" w:id="0">
    <w:p w14:paraId="07745380" w14:textId="77777777" w:rsidR="001816B3" w:rsidRDefault="0018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C6A79" w14:textId="77777777" w:rsidR="001816B3" w:rsidRDefault="001816B3">
      <w:pPr>
        <w:spacing w:after="0" w:line="240" w:lineRule="auto"/>
      </w:pPr>
      <w:r>
        <w:separator/>
      </w:r>
    </w:p>
  </w:footnote>
  <w:footnote w:type="continuationSeparator" w:id="0">
    <w:p w14:paraId="55EE1D7B" w14:textId="77777777" w:rsidR="001816B3" w:rsidRDefault="001816B3">
      <w:pPr>
        <w:spacing w:after="0" w:line="240" w:lineRule="auto"/>
      </w:pPr>
      <w:r>
        <w:continuationSeparator/>
      </w:r>
    </w:p>
  </w:footnote>
  <w:footnote w:id="1">
    <w:p w14:paraId="31D070C0" w14:textId="4739E30F" w:rsidR="00376394" w:rsidRDefault="00376394">
      <w:pPr>
        <w:pStyle w:val="Notedebasdepage"/>
      </w:pPr>
      <w:r>
        <w:rPr>
          <w:rStyle w:val="Appelnotedebasdep"/>
        </w:rPr>
        <w:footnoteRef/>
      </w:r>
      <w:r>
        <w:t xml:space="preserve"> Sous réserve des conditions sécuritaires requises pour accès au terrain.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8BA4" w14:textId="2BF61A4E" w:rsidR="009460F8" w:rsidRDefault="005851AA">
    <w:pPr>
      <w:pStyle w:val="En-tte"/>
    </w:pPr>
    <w:r w:rsidRPr="00E41BF2">
      <w:rPr>
        <w:noProof/>
        <w:lang w:eastAsia="fr-FR"/>
      </w:rPr>
      <w:drawing>
        <wp:anchor distT="0" distB="0" distL="0" distR="0" simplePos="0" relativeHeight="251661312" behindDoc="1" locked="0" layoutInCell="1" allowOverlap="1" wp14:anchorId="3DD1C5A3" wp14:editId="000FC9C2">
          <wp:simplePos x="0" y="0"/>
          <wp:positionH relativeFrom="page">
            <wp:posOffset>2946649</wp:posOffset>
          </wp:positionH>
          <wp:positionV relativeFrom="topMargin">
            <wp:posOffset>352728</wp:posOffset>
          </wp:positionV>
          <wp:extent cx="1733435" cy="447306"/>
          <wp:effectExtent l="0" t="0" r="635"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733435" cy="447306"/>
                  </a:xfrm>
                  <a:prstGeom prst="rect">
                    <a:avLst/>
                  </a:prstGeom>
                </pic:spPr>
              </pic:pic>
            </a:graphicData>
          </a:graphic>
        </wp:anchor>
      </w:drawing>
    </w:r>
    <w:r w:rsidR="00E10F41" w:rsidRPr="00E41BF2">
      <w:rPr>
        <w:noProof/>
        <w:lang w:eastAsia="fr-FR"/>
      </w:rPr>
      <w:drawing>
        <wp:anchor distT="0" distB="0" distL="0" distR="0" simplePos="0" relativeHeight="251660288" behindDoc="1" locked="0" layoutInCell="1" allowOverlap="1" wp14:anchorId="483E211D" wp14:editId="12892E54">
          <wp:simplePos x="0" y="0"/>
          <wp:positionH relativeFrom="page">
            <wp:posOffset>5631084</wp:posOffset>
          </wp:positionH>
          <wp:positionV relativeFrom="topMargin">
            <wp:posOffset>238596</wp:posOffset>
          </wp:positionV>
          <wp:extent cx="1562646" cy="660549"/>
          <wp:effectExtent l="0" t="0" r="0" b="635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82989" cy="669148"/>
                  </a:xfrm>
                  <a:prstGeom prst="rect">
                    <a:avLst/>
                  </a:prstGeom>
                </pic:spPr>
              </pic:pic>
            </a:graphicData>
          </a:graphic>
          <wp14:sizeRelH relativeFrom="margin">
            <wp14:pctWidth>0</wp14:pctWidth>
          </wp14:sizeRelH>
          <wp14:sizeRelV relativeFrom="margin">
            <wp14:pctHeight>0</wp14:pctHeight>
          </wp14:sizeRelV>
        </wp:anchor>
      </w:drawing>
    </w:r>
    <w:r w:rsidR="00E10F41" w:rsidRPr="00E41BF2">
      <w:rPr>
        <w:noProof/>
        <w:lang w:eastAsia="fr-FR"/>
      </w:rPr>
      <w:drawing>
        <wp:anchor distT="0" distB="0" distL="0" distR="0" simplePos="0" relativeHeight="251659264" behindDoc="1" locked="0" layoutInCell="1" allowOverlap="1" wp14:anchorId="33C3095C" wp14:editId="264D5834">
          <wp:simplePos x="0" y="0"/>
          <wp:positionH relativeFrom="page">
            <wp:posOffset>630821</wp:posOffset>
          </wp:positionH>
          <wp:positionV relativeFrom="page">
            <wp:posOffset>238269</wp:posOffset>
          </wp:positionV>
          <wp:extent cx="972274" cy="676970"/>
          <wp:effectExtent l="0" t="0" r="0" b="889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978946" cy="681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884"/>
    <w:multiLevelType w:val="hybridMultilevel"/>
    <w:tmpl w:val="E37A5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92FFC"/>
    <w:multiLevelType w:val="hybridMultilevel"/>
    <w:tmpl w:val="320A032E"/>
    <w:lvl w:ilvl="0" w:tplc="EE62C6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1A5726"/>
    <w:multiLevelType w:val="hybridMultilevel"/>
    <w:tmpl w:val="69F09B24"/>
    <w:lvl w:ilvl="0" w:tplc="45CE7DCC">
      <w:start w:val="1"/>
      <w:numFmt w:val="bullet"/>
      <w:lvlText w:val=""/>
      <w:lvlJc w:val="left"/>
      <w:pPr>
        <w:ind w:left="720" w:hanging="360"/>
      </w:pPr>
      <w:rPr>
        <w:rFonts w:ascii="Symbol" w:hAnsi="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1A27A0"/>
    <w:multiLevelType w:val="hybridMultilevel"/>
    <w:tmpl w:val="E438D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A952BA"/>
    <w:multiLevelType w:val="hybridMultilevel"/>
    <w:tmpl w:val="ED5C72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EF54FF"/>
    <w:multiLevelType w:val="hybridMultilevel"/>
    <w:tmpl w:val="1966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E0D4C"/>
    <w:multiLevelType w:val="hybridMultilevel"/>
    <w:tmpl w:val="A1EA0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21478F"/>
    <w:multiLevelType w:val="hybridMultilevel"/>
    <w:tmpl w:val="062C1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1228CE"/>
    <w:multiLevelType w:val="hybridMultilevel"/>
    <w:tmpl w:val="92F40B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494FEB"/>
    <w:multiLevelType w:val="hybridMultilevel"/>
    <w:tmpl w:val="8270A23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9F544B3"/>
    <w:multiLevelType w:val="hybridMultilevel"/>
    <w:tmpl w:val="5EA6927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5F766DCA"/>
    <w:multiLevelType w:val="hybridMultilevel"/>
    <w:tmpl w:val="163AECC8"/>
    <w:lvl w:ilvl="0" w:tplc="711A97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A4742E"/>
    <w:multiLevelType w:val="hybridMultilevel"/>
    <w:tmpl w:val="3CB41FC6"/>
    <w:lvl w:ilvl="0" w:tplc="5FE2E3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175CE5"/>
    <w:multiLevelType w:val="hybridMultilevel"/>
    <w:tmpl w:val="3D508B10"/>
    <w:lvl w:ilvl="0" w:tplc="1A8A93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726989"/>
    <w:multiLevelType w:val="hybridMultilevel"/>
    <w:tmpl w:val="80B40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491906"/>
    <w:multiLevelType w:val="hybridMultilevel"/>
    <w:tmpl w:val="17A43616"/>
    <w:lvl w:ilvl="0" w:tplc="5A3AFBF0">
      <w:start w:val="1"/>
      <w:numFmt w:val="decimal"/>
      <w:lvlText w:val="%1-"/>
      <w:lvlJc w:val="left"/>
      <w:pPr>
        <w:ind w:left="1353" w:hanging="360"/>
      </w:pPr>
      <w:rPr>
        <w:rFonts w:hint="default"/>
        <w:b/>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70802891"/>
    <w:multiLevelType w:val="hybridMultilevel"/>
    <w:tmpl w:val="D3EC7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655781"/>
    <w:multiLevelType w:val="hybridMultilevel"/>
    <w:tmpl w:val="DC9834EA"/>
    <w:lvl w:ilvl="0" w:tplc="951E0A84">
      <w:start w:val="4"/>
      <w:numFmt w:val="bullet"/>
      <w:lvlText w:val="-"/>
      <w:lvlJc w:val="left"/>
      <w:pPr>
        <w:ind w:left="1713" w:hanging="360"/>
      </w:pPr>
      <w:rPr>
        <w:rFonts w:ascii="Arial" w:eastAsiaTheme="minorHAnsi" w:hAnsi="Arial" w:cs="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7ECC259E"/>
    <w:multiLevelType w:val="hybridMultilevel"/>
    <w:tmpl w:val="AA68EDC8"/>
    <w:lvl w:ilvl="0" w:tplc="040C0001">
      <w:start w:val="1"/>
      <w:numFmt w:val="bullet"/>
      <w:lvlText w:val=""/>
      <w:lvlJc w:val="left"/>
      <w:pPr>
        <w:ind w:left="720" w:hanging="360"/>
      </w:pPr>
      <w:rPr>
        <w:rFonts w:ascii="Symbol" w:hAnsi="Symbol" w:hint="default"/>
      </w:rPr>
    </w:lvl>
    <w:lvl w:ilvl="1" w:tplc="89785446">
      <w:start w:val="1"/>
      <w:numFmt w:val="bullet"/>
      <w:lvlText w:val="o"/>
      <w:lvlJc w:val="left"/>
      <w:pPr>
        <w:ind w:left="1440" w:hanging="360"/>
      </w:pPr>
      <w:rPr>
        <w:rFonts w:ascii="Courier New" w:hAnsi="Courier New" w:cs="Courier New" w:hint="default"/>
        <w:sz w:val="22"/>
        <w:szCs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32030"/>
    <w:multiLevelType w:val="hybridMultilevel"/>
    <w:tmpl w:val="EC96B586"/>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9"/>
  </w:num>
  <w:num w:numId="6">
    <w:abstractNumId w:val="18"/>
  </w:num>
  <w:num w:numId="7">
    <w:abstractNumId w:val="1"/>
  </w:num>
  <w:num w:numId="8">
    <w:abstractNumId w:val="15"/>
  </w:num>
  <w:num w:numId="9">
    <w:abstractNumId w:val="17"/>
  </w:num>
  <w:num w:numId="10">
    <w:abstractNumId w:val="14"/>
  </w:num>
  <w:num w:numId="11">
    <w:abstractNumId w:val="11"/>
  </w:num>
  <w:num w:numId="12">
    <w:abstractNumId w:val="8"/>
  </w:num>
  <w:num w:numId="13">
    <w:abstractNumId w:val="12"/>
  </w:num>
  <w:num w:numId="14">
    <w:abstractNumId w:val="10"/>
  </w:num>
  <w:num w:numId="15">
    <w:abstractNumId w:val="9"/>
  </w:num>
  <w:num w:numId="16">
    <w:abstractNumId w:val="13"/>
  </w:num>
  <w:num w:numId="17">
    <w:abstractNumId w:val="7"/>
  </w:num>
  <w:num w:numId="18">
    <w:abstractNumId w:val="16"/>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9C"/>
    <w:rsid w:val="00002746"/>
    <w:rsid w:val="0000615E"/>
    <w:rsid w:val="00040A06"/>
    <w:rsid w:val="00041571"/>
    <w:rsid w:val="00096639"/>
    <w:rsid w:val="000B4A4F"/>
    <w:rsid w:val="000C1696"/>
    <w:rsid w:val="000C5D4A"/>
    <w:rsid w:val="0010269E"/>
    <w:rsid w:val="00103A72"/>
    <w:rsid w:val="001176E6"/>
    <w:rsid w:val="00123510"/>
    <w:rsid w:val="0013779B"/>
    <w:rsid w:val="00170CD1"/>
    <w:rsid w:val="0017770C"/>
    <w:rsid w:val="001816B3"/>
    <w:rsid w:val="00213A45"/>
    <w:rsid w:val="0021785C"/>
    <w:rsid w:val="00261F7C"/>
    <w:rsid w:val="002654C3"/>
    <w:rsid w:val="0027691D"/>
    <w:rsid w:val="002A391A"/>
    <w:rsid w:val="002B3CE6"/>
    <w:rsid w:val="002C65D8"/>
    <w:rsid w:val="002E4A1C"/>
    <w:rsid w:val="00354978"/>
    <w:rsid w:val="0036745D"/>
    <w:rsid w:val="00374D03"/>
    <w:rsid w:val="00376394"/>
    <w:rsid w:val="003F5949"/>
    <w:rsid w:val="0041553C"/>
    <w:rsid w:val="004528EB"/>
    <w:rsid w:val="00465BCE"/>
    <w:rsid w:val="0047090C"/>
    <w:rsid w:val="00480771"/>
    <w:rsid w:val="004B4C0D"/>
    <w:rsid w:val="004F18A6"/>
    <w:rsid w:val="004F6AE7"/>
    <w:rsid w:val="00555306"/>
    <w:rsid w:val="00576FF0"/>
    <w:rsid w:val="005851AA"/>
    <w:rsid w:val="005C7369"/>
    <w:rsid w:val="005D5823"/>
    <w:rsid w:val="005F7B72"/>
    <w:rsid w:val="00626C16"/>
    <w:rsid w:val="00644849"/>
    <w:rsid w:val="006557A3"/>
    <w:rsid w:val="006657DB"/>
    <w:rsid w:val="006660B8"/>
    <w:rsid w:val="006923C1"/>
    <w:rsid w:val="006B25BB"/>
    <w:rsid w:val="006C3F33"/>
    <w:rsid w:val="00712244"/>
    <w:rsid w:val="00722D18"/>
    <w:rsid w:val="00732358"/>
    <w:rsid w:val="00796A59"/>
    <w:rsid w:val="007B3428"/>
    <w:rsid w:val="007D692D"/>
    <w:rsid w:val="007F2055"/>
    <w:rsid w:val="007F680D"/>
    <w:rsid w:val="00836058"/>
    <w:rsid w:val="00873CE4"/>
    <w:rsid w:val="008972A5"/>
    <w:rsid w:val="008B1A94"/>
    <w:rsid w:val="008D7024"/>
    <w:rsid w:val="008E293E"/>
    <w:rsid w:val="00906A5C"/>
    <w:rsid w:val="00907876"/>
    <w:rsid w:val="009539B4"/>
    <w:rsid w:val="00970F67"/>
    <w:rsid w:val="00973F05"/>
    <w:rsid w:val="009E1ADF"/>
    <w:rsid w:val="009F7D5B"/>
    <w:rsid w:val="00A07334"/>
    <w:rsid w:val="00AA7709"/>
    <w:rsid w:val="00AA7A9C"/>
    <w:rsid w:val="00AB3E51"/>
    <w:rsid w:val="00AC1460"/>
    <w:rsid w:val="00AC7381"/>
    <w:rsid w:val="00AE0B5F"/>
    <w:rsid w:val="00B2746E"/>
    <w:rsid w:val="00B50902"/>
    <w:rsid w:val="00B51963"/>
    <w:rsid w:val="00B51C52"/>
    <w:rsid w:val="00B8551F"/>
    <w:rsid w:val="00BA2730"/>
    <w:rsid w:val="00BF2EF5"/>
    <w:rsid w:val="00C34E28"/>
    <w:rsid w:val="00C726E3"/>
    <w:rsid w:val="00CA20FC"/>
    <w:rsid w:val="00CD3D26"/>
    <w:rsid w:val="00CD54C5"/>
    <w:rsid w:val="00CE2129"/>
    <w:rsid w:val="00D461B0"/>
    <w:rsid w:val="00D77D3E"/>
    <w:rsid w:val="00DE4E43"/>
    <w:rsid w:val="00DF1E5C"/>
    <w:rsid w:val="00E10F41"/>
    <w:rsid w:val="00E16B86"/>
    <w:rsid w:val="00E767CA"/>
    <w:rsid w:val="00E827B8"/>
    <w:rsid w:val="00E9118A"/>
    <w:rsid w:val="00EC552F"/>
    <w:rsid w:val="00F12BCF"/>
    <w:rsid w:val="00F15E32"/>
    <w:rsid w:val="00F45785"/>
    <w:rsid w:val="00F765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EEFD"/>
  <w15:chartTrackingRefBased/>
  <w15:docId w15:val="{354BF350-A132-47CE-B064-F6EC2E7E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Paragraphe de liste1,Numbered paragraph,References,List Paragraph (numbered (a)),Liste 1,List Paragraph1,Numbered List Paragraph,List Bullet Mary,Medium Grid 1 - Accent 21,Colorful List - Accent 11,ReferencesCxSpLast,r2,LISTA"/>
    <w:basedOn w:val="Normal"/>
    <w:link w:val="ParagraphedelisteCar"/>
    <w:uiPriority w:val="34"/>
    <w:qFormat/>
    <w:rsid w:val="00AA7A9C"/>
    <w:pPr>
      <w:ind w:left="720"/>
      <w:contextualSpacing/>
    </w:pPr>
  </w:style>
  <w:style w:type="paragraph" w:styleId="En-tte">
    <w:name w:val="header"/>
    <w:basedOn w:val="Normal"/>
    <w:link w:val="En-tteCar"/>
    <w:uiPriority w:val="99"/>
    <w:unhideWhenUsed/>
    <w:rsid w:val="00AA7A9C"/>
    <w:pPr>
      <w:tabs>
        <w:tab w:val="center" w:pos="4536"/>
        <w:tab w:val="right" w:pos="9072"/>
      </w:tabs>
      <w:spacing w:after="0" w:line="240" w:lineRule="auto"/>
    </w:pPr>
  </w:style>
  <w:style w:type="character" w:customStyle="1" w:styleId="En-tteCar">
    <w:name w:val="En-tête Car"/>
    <w:basedOn w:val="Policepardfaut"/>
    <w:link w:val="En-tte"/>
    <w:uiPriority w:val="99"/>
    <w:rsid w:val="00AA7A9C"/>
  </w:style>
  <w:style w:type="paragraph" w:styleId="Pieddepage">
    <w:name w:val="footer"/>
    <w:basedOn w:val="Normal"/>
    <w:link w:val="PieddepageCar"/>
    <w:uiPriority w:val="99"/>
    <w:unhideWhenUsed/>
    <w:rsid w:val="00AA7A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A9C"/>
  </w:style>
  <w:style w:type="character" w:customStyle="1" w:styleId="ParagraphedelisteCar">
    <w:name w:val="Paragraphe de liste Car"/>
    <w:aliases w:val="Bullets Car,Paragraphe de liste1 Car,Numbered paragraph Car,References Car,List Paragraph (numbered (a)) Car,Liste 1 Car,List Paragraph1 Car,Numbered List Paragraph Car,List Bullet Mary Car,Medium Grid 1 - Accent 21 Car,r2 Car"/>
    <w:link w:val="Paragraphedeliste"/>
    <w:uiPriority w:val="34"/>
    <w:qFormat/>
    <w:locked/>
    <w:rsid w:val="00AA7A9C"/>
  </w:style>
  <w:style w:type="character" w:styleId="Lienhypertexte">
    <w:name w:val="Hyperlink"/>
    <w:basedOn w:val="Policepardfaut"/>
    <w:uiPriority w:val="99"/>
    <w:unhideWhenUsed/>
    <w:rsid w:val="00AA7A9C"/>
    <w:rPr>
      <w:color w:val="0563C1" w:themeColor="hyperlink"/>
      <w:u w:val="single"/>
    </w:rPr>
  </w:style>
  <w:style w:type="character" w:styleId="Marquedecommentaire">
    <w:name w:val="annotation reference"/>
    <w:basedOn w:val="Policepardfaut"/>
    <w:uiPriority w:val="99"/>
    <w:semiHidden/>
    <w:unhideWhenUsed/>
    <w:rsid w:val="00AA7A9C"/>
    <w:rPr>
      <w:sz w:val="16"/>
      <w:szCs w:val="16"/>
    </w:rPr>
  </w:style>
  <w:style w:type="paragraph" w:styleId="Commentaire">
    <w:name w:val="annotation text"/>
    <w:basedOn w:val="Normal"/>
    <w:link w:val="CommentaireCar"/>
    <w:uiPriority w:val="99"/>
    <w:semiHidden/>
    <w:unhideWhenUsed/>
    <w:rsid w:val="00AA7A9C"/>
    <w:pPr>
      <w:spacing w:line="240" w:lineRule="auto"/>
    </w:pPr>
    <w:rPr>
      <w:sz w:val="20"/>
      <w:szCs w:val="20"/>
    </w:rPr>
  </w:style>
  <w:style w:type="character" w:customStyle="1" w:styleId="CommentaireCar">
    <w:name w:val="Commentaire Car"/>
    <w:basedOn w:val="Policepardfaut"/>
    <w:link w:val="Commentaire"/>
    <w:uiPriority w:val="99"/>
    <w:semiHidden/>
    <w:rsid w:val="00AA7A9C"/>
    <w:rPr>
      <w:sz w:val="20"/>
      <w:szCs w:val="20"/>
    </w:rPr>
  </w:style>
  <w:style w:type="paragraph" w:styleId="Textedebulles">
    <w:name w:val="Balloon Text"/>
    <w:basedOn w:val="Normal"/>
    <w:link w:val="TextedebullesCar"/>
    <w:uiPriority w:val="99"/>
    <w:semiHidden/>
    <w:unhideWhenUsed/>
    <w:rsid w:val="00AA7A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A9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73CE4"/>
    <w:rPr>
      <w:b/>
      <w:bCs/>
    </w:rPr>
  </w:style>
  <w:style w:type="character" w:customStyle="1" w:styleId="ObjetducommentaireCar">
    <w:name w:val="Objet du commentaire Car"/>
    <w:basedOn w:val="CommentaireCar"/>
    <w:link w:val="Objetducommentaire"/>
    <w:uiPriority w:val="99"/>
    <w:semiHidden/>
    <w:rsid w:val="00873CE4"/>
    <w:rPr>
      <w:b/>
      <w:bCs/>
      <w:sz w:val="20"/>
      <w:szCs w:val="20"/>
    </w:rPr>
  </w:style>
  <w:style w:type="paragraph" w:styleId="Notedebasdepage">
    <w:name w:val="footnote text"/>
    <w:basedOn w:val="Normal"/>
    <w:link w:val="NotedebasdepageCar"/>
    <w:uiPriority w:val="99"/>
    <w:semiHidden/>
    <w:unhideWhenUsed/>
    <w:rsid w:val="003763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6394"/>
    <w:rPr>
      <w:sz w:val="20"/>
      <w:szCs w:val="20"/>
    </w:rPr>
  </w:style>
  <w:style w:type="character" w:styleId="Appelnotedebasdep">
    <w:name w:val="footnote reference"/>
    <w:basedOn w:val="Policepardfaut"/>
    <w:uiPriority w:val="99"/>
    <w:semiHidden/>
    <w:unhideWhenUsed/>
    <w:rsid w:val="00376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94082">
      <w:bodyDiv w:val="1"/>
      <w:marLeft w:val="0"/>
      <w:marRight w:val="0"/>
      <w:marTop w:val="0"/>
      <w:marBottom w:val="0"/>
      <w:divBdr>
        <w:top w:val="none" w:sz="0" w:space="0" w:color="auto"/>
        <w:left w:val="none" w:sz="0" w:space="0" w:color="auto"/>
        <w:bottom w:val="none" w:sz="0" w:space="0" w:color="auto"/>
        <w:right w:val="none" w:sz="0" w:space="0" w:color="auto"/>
      </w:divBdr>
    </w:div>
    <w:div w:id="12133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LNLJfo77P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teYbTQ3B09Y&amp;t=131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actioncontrelafaim/posts/10157093611896256" TargetMode="External"/><Relationship Id="rId5" Type="http://schemas.openxmlformats.org/officeDocument/2006/relationships/numbering" Target="numbering.xml"/><Relationship Id="rId15" Type="http://schemas.openxmlformats.org/officeDocument/2006/relationships/hyperlink" Target="mailto:refsupport@resilac-actioncontrelafaim.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hen@actioncontrelafaim.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C6672E15EA7240AC0C8091E0EB0CDB" ma:contentTypeVersion="13" ma:contentTypeDescription="Crée un document." ma:contentTypeScope="" ma:versionID="21decff51c3d7eadc7b3fd71ea75c7a9">
  <xsd:schema xmlns:xsd="http://www.w3.org/2001/XMLSchema" xmlns:xs="http://www.w3.org/2001/XMLSchema" xmlns:p="http://schemas.microsoft.com/office/2006/metadata/properties" xmlns:ns3="0e5520f6-737a-4950-83aa-75cadff0d37a" xmlns:ns4="f2c271aa-9b5a-4d1f-b3d8-bf8e9af9d87c" targetNamespace="http://schemas.microsoft.com/office/2006/metadata/properties" ma:root="true" ma:fieldsID="6930024a93975cfa7df14920fdb75731" ns3:_="" ns4:_="">
    <xsd:import namespace="0e5520f6-737a-4950-83aa-75cadff0d37a"/>
    <xsd:import namespace="f2c271aa-9b5a-4d1f-b3d8-bf8e9af9d8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520f6-737a-4950-83aa-75cadff0d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271aa-9b5a-4d1f-b3d8-bf8e9af9d87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72DF91A-F1EF-49AB-896B-635BD4BD51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BF7F0-961F-4CEA-94B2-5C25379991BE}">
  <ds:schemaRefs>
    <ds:schemaRef ds:uri="http://schemas.microsoft.com/sharepoint/v3/contenttype/forms"/>
  </ds:schemaRefs>
</ds:datastoreItem>
</file>

<file path=customXml/itemProps3.xml><?xml version="1.0" encoding="utf-8"?>
<ds:datastoreItem xmlns:ds="http://schemas.openxmlformats.org/officeDocument/2006/customXml" ds:itemID="{7CB20C36-A01B-443E-B07C-198348DE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520f6-737a-4950-83aa-75cadff0d37a"/>
    <ds:schemaRef ds:uri="f2c271aa-9b5a-4d1f-b3d8-bf8e9af9d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5C6BE-0083-41A2-9913-3D52976D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3069</Words>
  <Characters>16885</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Action Contre la Faim</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Cohen</dc:creator>
  <cp:keywords/>
  <dc:description/>
  <cp:lastModifiedBy>Hélène RONCERAY  - Coordinatrice Régionale RESILAC</cp:lastModifiedBy>
  <cp:revision>5</cp:revision>
  <dcterms:created xsi:type="dcterms:W3CDTF">2021-04-01T09:18:00Z</dcterms:created>
  <dcterms:modified xsi:type="dcterms:W3CDTF">2021-04-06T08:53:00Z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0x010100B3C6672E15EA7240AC0C8091E0EB0CDB</vt:lpwstr>
  </property>
</Properties>
</file>