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D004" w14:textId="77777777" w:rsidR="00617F25" w:rsidRPr="00E91229" w:rsidRDefault="00617F25" w:rsidP="00617F25">
      <w:pPr>
        <w:pStyle w:val="Titre2"/>
        <w:rPr>
          <w:rFonts w:asciiTheme="minorHAnsi" w:hAnsiTheme="minorHAnsi" w:cstheme="minorHAnsi"/>
          <w:sz w:val="28"/>
        </w:rPr>
      </w:pPr>
      <w:bookmarkStart w:id="0" w:name="_GoBack"/>
      <w:r w:rsidRPr="00E91229">
        <w:rPr>
          <w:rFonts w:asciiTheme="minorHAnsi" w:hAnsiTheme="minorHAnsi" w:cstheme="minorHAnsi"/>
          <w:sz w:val="28"/>
        </w:rPr>
        <w:t>PUBLICATION OF A CALL FOR TENDER FOR SPECIALIZED NUTRITIOUS FOODS AND RELATED SERVICES</w:t>
      </w:r>
    </w:p>
    <w:bookmarkEnd w:id="0"/>
    <w:p w14:paraId="76BAEEAF" w14:textId="4062AC96" w:rsidR="00617F25" w:rsidRDefault="00617F25" w:rsidP="00617F25">
      <w:pPr>
        <w:pStyle w:val="Titre2"/>
        <w:rPr>
          <w:rFonts w:asciiTheme="minorHAnsi" w:hAnsiTheme="minorHAnsi" w:cstheme="minorHAnsi"/>
          <w:sz w:val="28"/>
          <w:u w:val="none"/>
        </w:rPr>
      </w:pPr>
      <w:r w:rsidRPr="00E91229">
        <w:rPr>
          <w:rFonts w:asciiTheme="minorHAnsi" w:hAnsiTheme="minorHAnsi" w:cstheme="minorHAnsi"/>
          <w:sz w:val="28"/>
          <w:u w:val="none"/>
        </w:rPr>
        <w:t>Publication reference: FR-PA-LOG</w:t>
      </w:r>
      <w:r w:rsidR="00184B51" w:rsidRPr="00E91229">
        <w:rPr>
          <w:rFonts w:asciiTheme="minorHAnsi" w:hAnsiTheme="minorHAnsi" w:cstheme="minorHAnsi"/>
          <w:sz w:val="28"/>
          <w:u w:val="none"/>
        </w:rPr>
        <w:t>-</w:t>
      </w:r>
      <w:r w:rsidRPr="00E91229">
        <w:rPr>
          <w:rFonts w:asciiTheme="minorHAnsi" w:hAnsiTheme="minorHAnsi" w:cstheme="minorHAnsi"/>
          <w:sz w:val="28"/>
          <w:u w:val="none"/>
        </w:rPr>
        <w:t>202101</w:t>
      </w:r>
    </w:p>
    <w:p w14:paraId="74FBF1FE" w14:textId="77777777" w:rsidR="00E91229" w:rsidRDefault="00E91229" w:rsidP="00E91229">
      <w:pPr>
        <w:ind w:left="5664"/>
        <w:rPr>
          <w:lang w:val="en-GB"/>
        </w:rPr>
      </w:pPr>
    </w:p>
    <w:p w14:paraId="2483D31B" w14:textId="0A74D52F" w:rsidR="00E91229" w:rsidRDefault="00E91229" w:rsidP="00E91229">
      <w:pPr>
        <w:rPr>
          <w:sz w:val="20"/>
          <w:lang w:val="en-GB"/>
        </w:rPr>
      </w:pPr>
      <w:r w:rsidRPr="00E91229">
        <w:rPr>
          <w:sz w:val="20"/>
          <w:lang w:val="en-GB"/>
        </w:rPr>
        <w:t>Publication Date: 12th April 2021</w:t>
      </w:r>
    </w:p>
    <w:p w14:paraId="3F232492" w14:textId="77777777" w:rsidR="00031AF8" w:rsidRPr="00E91229" w:rsidRDefault="00031AF8" w:rsidP="00E91229">
      <w:pPr>
        <w:rPr>
          <w:sz w:val="20"/>
          <w:lang w:val="en-GB"/>
        </w:rPr>
      </w:pPr>
    </w:p>
    <w:p w14:paraId="1669C1E8" w14:textId="0A30C6DA" w:rsidR="00617F25" w:rsidRPr="00617F25" w:rsidRDefault="00617F25" w:rsidP="00617F25">
      <w:pPr>
        <w:jc w:val="both"/>
        <w:rPr>
          <w:rFonts w:cstheme="minorHAnsi"/>
          <w:sz w:val="20"/>
          <w:lang w:val="en-US"/>
        </w:rPr>
      </w:pPr>
      <w:r w:rsidRPr="00617F25">
        <w:rPr>
          <w:rFonts w:cstheme="minorHAnsi"/>
          <w:sz w:val="20"/>
          <w:lang w:val="en-US"/>
        </w:rPr>
        <w:t xml:space="preserve">Action </w:t>
      </w:r>
      <w:proofErr w:type="spellStart"/>
      <w:r w:rsidRPr="00617F25">
        <w:rPr>
          <w:rFonts w:cstheme="minorHAnsi"/>
          <w:sz w:val="20"/>
          <w:lang w:val="en-US"/>
        </w:rPr>
        <w:t>Contre</w:t>
      </w:r>
      <w:proofErr w:type="spellEnd"/>
      <w:r w:rsidRPr="00617F25">
        <w:rPr>
          <w:rFonts w:cstheme="minorHAnsi"/>
          <w:sz w:val="20"/>
          <w:lang w:val="en-US"/>
        </w:rPr>
        <w:t xml:space="preserve"> la </w:t>
      </w:r>
      <w:proofErr w:type="spellStart"/>
      <w:r w:rsidRPr="00617F25">
        <w:rPr>
          <w:rFonts w:cstheme="minorHAnsi"/>
          <w:sz w:val="20"/>
          <w:lang w:val="en-US"/>
        </w:rPr>
        <w:t>Faim</w:t>
      </w:r>
      <w:proofErr w:type="spellEnd"/>
      <w:r w:rsidRPr="00617F25">
        <w:rPr>
          <w:rFonts w:cstheme="minorHAnsi"/>
          <w:sz w:val="20"/>
          <w:lang w:val="en-US"/>
        </w:rPr>
        <w:t xml:space="preserve"> (ACF) was founded in 1979 by a group of French intellectuals in response to the emergency in Afghanistan. While the fight against hunger had previously been an element of more general humanitarian action (the fight against poverty, promoting better health, etc.) they founded an </w:t>
      </w:r>
      <w:proofErr w:type="spellStart"/>
      <w:r w:rsidRPr="00617F25">
        <w:rPr>
          <w:rFonts w:cstheme="minorHAnsi"/>
          <w:sz w:val="20"/>
          <w:lang w:val="en-US"/>
        </w:rPr>
        <w:t>organisation</w:t>
      </w:r>
      <w:proofErr w:type="spellEnd"/>
      <w:r w:rsidRPr="00617F25">
        <w:rPr>
          <w:rFonts w:cstheme="minorHAnsi"/>
          <w:sz w:val="20"/>
          <w:lang w:val="en-US"/>
        </w:rPr>
        <w:t xml:space="preserve"> that </w:t>
      </w:r>
      <w:proofErr w:type="gramStart"/>
      <w:r w:rsidRPr="00617F25">
        <w:rPr>
          <w:rFonts w:cstheme="minorHAnsi"/>
          <w:sz w:val="20"/>
          <w:lang w:val="en-US"/>
        </w:rPr>
        <w:t>was exclusively dedicated</w:t>
      </w:r>
      <w:proofErr w:type="gramEnd"/>
      <w:r w:rsidRPr="00617F25">
        <w:rPr>
          <w:rFonts w:cstheme="minorHAnsi"/>
          <w:sz w:val="20"/>
          <w:lang w:val="en-US"/>
        </w:rPr>
        <w:t xml:space="preserve"> to ending hunger.</w:t>
      </w:r>
    </w:p>
    <w:p w14:paraId="72409C3F" w14:textId="77777777" w:rsidR="00617F25" w:rsidRPr="00617F25" w:rsidRDefault="00617F25" w:rsidP="00617F25">
      <w:pPr>
        <w:jc w:val="both"/>
        <w:rPr>
          <w:rFonts w:cstheme="minorHAnsi"/>
          <w:sz w:val="20"/>
          <w:lang w:val="en-US"/>
        </w:rPr>
      </w:pPr>
      <w:r w:rsidRPr="00617F25">
        <w:rPr>
          <w:rFonts w:cstheme="minorHAnsi"/>
          <w:sz w:val="20"/>
          <w:lang w:val="en-US"/>
        </w:rPr>
        <w:t>Since 1995, ACF has developed within the framework of an interdependent international network: ACF-International (ACF-IN) and has opened four additional headquarters in Madrid, London, New York and Montreal to better respond to the needs of populations. </w:t>
      </w:r>
    </w:p>
    <w:p w14:paraId="33B71B38" w14:textId="77777777" w:rsidR="00617F25" w:rsidRPr="00617F25" w:rsidRDefault="00617F25" w:rsidP="00617F25">
      <w:pPr>
        <w:jc w:val="both"/>
        <w:rPr>
          <w:rFonts w:cstheme="minorHAnsi"/>
          <w:sz w:val="20"/>
          <w:lang w:val="en-US"/>
        </w:rPr>
      </w:pPr>
      <w:r w:rsidRPr="00617F25">
        <w:rPr>
          <w:rFonts w:cstheme="minorHAnsi"/>
          <w:sz w:val="20"/>
          <w:lang w:val="en-US"/>
        </w:rPr>
        <w:t>ACFIN intervenes in the following situations:</w:t>
      </w:r>
    </w:p>
    <w:p w14:paraId="129BF06A" w14:textId="77777777" w:rsidR="00617F25" w:rsidRPr="00617F25" w:rsidRDefault="00617F25" w:rsidP="00617F25">
      <w:pPr>
        <w:numPr>
          <w:ilvl w:val="0"/>
          <w:numId w:val="1"/>
        </w:numPr>
        <w:spacing w:after="0" w:line="240" w:lineRule="auto"/>
        <w:contextualSpacing/>
        <w:jc w:val="both"/>
        <w:rPr>
          <w:rFonts w:cstheme="minorHAnsi"/>
          <w:sz w:val="20"/>
          <w:lang w:val="en-US"/>
        </w:rPr>
      </w:pPr>
      <w:r w:rsidRPr="00617F25">
        <w:rPr>
          <w:rFonts w:cstheme="minorHAnsi"/>
          <w:sz w:val="20"/>
          <w:lang w:val="en-US"/>
        </w:rPr>
        <w:t>In natural or man-made crises which threaten food security or result in famine,</w:t>
      </w:r>
    </w:p>
    <w:p w14:paraId="0362C769" w14:textId="77777777" w:rsidR="00617F25" w:rsidRPr="00617F25" w:rsidRDefault="00617F25" w:rsidP="00617F25">
      <w:pPr>
        <w:pStyle w:val="Retraitcorpsdetexte"/>
        <w:numPr>
          <w:ilvl w:val="0"/>
          <w:numId w:val="1"/>
        </w:numPr>
        <w:contextualSpacing/>
        <w:jc w:val="both"/>
        <w:rPr>
          <w:rFonts w:asciiTheme="minorHAnsi" w:hAnsiTheme="minorHAnsi" w:cstheme="minorHAnsi"/>
          <w:sz w:val="20"/>
          <w:szCs w:val="22"/>
        </w:rPr>
      </w:pPr>
      <w:r w:rsidRPr="00617F25">
        <w:rPr>
          <w:rFonts w:asciiTheme="minorHAnsi" w:hAnsiTheme="minorHAnsi" w:cstheme="minorHAnsi"/>
          <w:sz w:val="20"/>
          <w:szCs w:val="22"/>
        </w:rPr>
        <w:t>In situations of social / economic breakdown, linked to internal or external circumstances which place particular groups of people in an extremely vulnerable position,</w:t>
      </w:r>
    </w:p>
    <w:p w14:paraId="7F88C3C2" w14:textId="77777777" w:rsidR="00617F25" w:rsidRPr="00617F25" w:rsidRDefault="00617F25" w:rsidP="00617F25">
      <w:pPr>
        <w:numPr>
          <w:ilvl w:val="0"/>
          <w:numId w:val="1"/>
        </w:numPr>
        <w:spacing w:after="0" w:line="240" w:lineRule="auto"/>
        <w:contextualSpacing/>
        <w:jc w:val="both"/>
        <w:rPr>
          <w:rFonts w:cstheme="minorHAnsi"/>
          <w:sz w:val="20"/>
          <w:lang w:val="en-US"/>
        </w:rPr>
      </w:pPr>
      <w:r w:rsidRPr="00617F25">
        <w:rPr>
          <w:rFonts w:cstheme="minorHAnsi"/>
          <w:sz w:val="20"/>
          <w:lang w:val="en-US"/>
        </w:rPr>
        <w:t>In situations where survival depends on humanitarian aid.</w:t>
      </w:r>
    </w:p>
    <w:p w14:paraId="3CCAE7A8" w14:textId="77777777" w:rsidR="00617F25" w:rsidRPr="00617F25" w:rsidRDefault="00617F25" w:rsidP="00617F25">
      <w:pPr>
        <w:jc w:val="both"/>
        <w:rPr>
          <w:rFonts w:cstheme="minorHAnsi"/>
          <w:sz w:val="20"/>
          <w:lang w:val="en-US"/>
        </w:rPr>
      </w:pPr>
      <w:r>
        <w:rPr>
          <w:rFonts w:cstheme="minorHAnsi"/>
          <w:sz w:val="20"/>
          <w:lang w:val="en-US"/>
        </w:rPr>
        <w:lastRenderedPageBreak/>
        <w:br/>
      </w:r>
      <w:r w:rsidRPr="00617F25">
        <w:rPr>
          <w:rFonts w:cstheme="minorHAnsi"/>
          <w:sz w:val="20"/>
          <w:lang w:val="en-US"/>
        </w:rPr>
        <w:t xml:space="preserve">ACFIN </w:t>
      </w:r>
      <w:proofErr w:type="gramStart"/>
      <w:r w:rsidRPr="00617F25">
        <w:rPr>
          <w:rFonts w:cstheme="minorHAnsi"/>
          <w:sz w:val="20"/>
          <w:lang w:val="en-US"/>
        </w:rPr>
        <w:t xml:space="preserve">is now </w:t>
      </w:r>
      <w:proofErr w:type="spellStart"/>
      <w:r w:rsidRPr="00617F25">
        <w:rPr>
          <w:rFonts w:cstheme="minorHAnsi"/>
          <w:sz w:val="20"/>
          <w:lang w:val="en-US"/>
        </w:rPr>
        <w:t>recognised</w:t>
      </w:r>
      <w:proofErr w:type="spellEnd"/>
      <w:proofErr w:type="gramEnd"/>
      <w:r w:rsidRPr="00617F25">
        <w:rPr>
          <w:rFonts w:cstheme="minorHAnsi"/>
          <w:sz w:val="20"/>
          <w:lang w:val="en-US"/>
        </w:rPr>
        <w:t xml:space="preserve"> as one of the leading </w:t>
      </w:r>
      <w:proofErr w:type="spellStart"/>
      <w:r w:rsidRPr="00617F25">
        <w:rPr>
          <w:rFonts w:cstheme="minorHAnsi"/>
          <w:sz w:val="20"/>
          <w:lang w:val="en-US"/>
        </w:rPr>
        <w:t>organisations</w:t>
      </w:r>
      <w:proofErr w:type="spellEnd"/>
      <w:r w:rsidRPr="00617F25">
        <w:rPr>
          <w:rFonts w:cstheme="minorHAnsi"/>
          <w:sz w:val="20"/>
          <w:lang w:val="en-US"/>
        </w:rPr>
        <w:t xml:space="preserve"> in the fight against hunger worldwide.</w:t>
      </w:r>
    </w:p>
    <w:p w14:paraId="4F25ED60" w14:textId="77777777" w:rsidR="00617F25" w:rsidRPr="00617F25" w:rsidRDefault="00617F25" w:rsidP="00617F25">
      <w:pPr>
        <w:jc w:val="both"/>
        <w:rPr>
          <w:rFonts w:cstheme="minorHAnsi"/>
          <w:bCs/>
          <w:sz w:val="20"/>
          <w:lang w:val="en-US"/>
        </w:rPr>
      </w:pPr>
    </w:p>
    <w:p w14:paraId="7D105171" w14:textId="77777777" w:rsidR="00617F25" w:rsidRPr="00617F25" w:rsidRDefault="00617F25" w:rsidP="00617F25">
      <w:pPr>
        <w:jc w:val="both"/>
        <w:rPr>
          <w:rFonts w:cstheme="minorHAnsi"/>
          <w:sz w:val="20"/>
          <w:lang w:val="en-US"/>
        </w:rPr>
      </w:pPr>
      <w:r w:rsidRPr="00617F25">
        <w:rPr>
          <w:rFonts w:cstheme="minorHAnsi"/>
          <w:bCs/>
          <w:sz w:val="20"/>
          <w:lang w:val="en-US"/>
        </w:rPr>
        <w:t xml:space="preserve">The purpose of this Call for Tenders is to solicit competitive offers from reliable and specialist manufacturer for the supply of Specialized Nutritious Foods in order for ACFIN to treat and prevent malnutrition, </w:t>
      </w:r>
      <w:r w:rsidRPr="00617F25">
        <w:rPr>
          <w:rFonts w:cstheme="minorHAnsi"/>
          <w:sz w:val="20"/>
          <w:lang w:val="en-US"/>
        </w:rPr>
        <w:t>and the related services: Transportation, Storage, Laboratory tests, Research partnership, etc.</w:t>
      </w:r>
    </w:p>
    <w:p w14:paraId="76114685" w14:textId="77777777" w:rsidR="00617F25" w:rsidRPr="00617F25" w:rsidRDefault="00617F25" w:rsidP="00617F25">
      <w:pPr>
        <w:jc w:val="both"/>
        <w:rPr>
          <w:rFonts w:cstheme="minorHAnsi"/>
          <w:sz w:val="20"/>
          <w:lang w:val="en-US"/>
        </w:rPr>
      </w:pPr>
      <w:r w:rsidRPr="00617F25">
        <w:rPr>
          <w:rFonts w:cstheme="minorHAnsi"/>
          <w:sz w:val="20"/>
          <w:lang w:val="en-US"/>
        </w:rPr>
        <w:t xml:space="preserve">Required goods </w:t>
      </w:r>
      <w:proofErr w:type="gramStart"/>
      <w:r w:rsidRPr="00617F25">
        <w:rPr>
          <w:rFonts w:cstheme="minorHAnsi"/>
          <w:sz w:val="20"/>
          <w:lang w:val="en-US"/>
        </w:rPr>
        <w:t>are divided</w:t>
      </w:r>
      <w:proofErr w:type="gramEnd"/>
      <w:r w:rsidRPr="00617F25">
        <w:rPr>
          <w:rFonts w:cstheme="minorHAnsi"/>
          <w:sz w:val="20"/>
          <w:lang w:val="en-US"/>
        </w:rPr>
        <w:t xml:space="preserve"> in 3 lots</w:t>
      </w:r>
      <w:r>
        <w:rPr>
          <w:rFonts w:cstheme="minorHAnsi"/>
          <w:sz w:val="20"/>
          <w:lang w:val="en-US"/>
        </w:rPr>
        <w:t>:</w:t>
      </w:r>
    </w:p>
    <w:p w14:paraId="0FCB60DE" w14:textId="77777777" w:rsidR="00617F25" w:rsidRPr="00617F25" w:rsidRDefault="00617F25" w:rsidP="00617F25">
      <w:pPr>
        <w:numPr>
          <w:ilvl w:val="0"/>
          <w:numId w:val="2"/>
        </w:numPr>
        <w:spacing w:after="0" w:line="240" w:lineRule="auto"/>
        <w:jc w:val="both"/>
        <w:rPr>
          <w:rFonts w:cstheme="minorHAnsi"/>
          <w:sz w:val="20"/>
          <w:lang w:val="en-US"/>
        </w:rPr>
      </w:pPr>
      <w:r w:rsidRPr="00617F25">
        <w:rPr>
          <w:rFonts w:cstheme="minorHAnsi"/>
          <w:sz w:val="20"/>
          <w:lang w:val="en-US"/>
        </w:rPr>
        <w:t xml:space="preserve">Lot 1: Ready to Use Therapeutic Food (RUTF) </w:t>
      </w:r>
    </w:p>
    <w:p w14:paraId="084FE491" w14:textId="77777777" w:rsidR="00617F25" w:rsidRPr="00617F25" w:rsidRDefault="00617F25" w:rsidP="00617F25">
      <w:pPr>
        <w:numPr>
          <w:ilvl w:val="0"/>
          <w:numId w:val="2"/>
        </w:numPr>
        <w:spacing w:after="0" w:line="240" w:lineRule="auto"/>
        <w:jc w:val="both"/>
        <w:rPr>
          <w:rFonts w:cstheme="minorHAnsi"/>
          <w:sz w:val="20"/>
        </w:rPr>
      </w:pPr>
      <w:r w:rsidRPr="00617F25">
        <w:rPr>
          <w:rFonts w:cstheme="minorHAnsi"/>
          <w:sz w:val="20"/>
        </w:rPr>
        <w:t xml:space="preserve">Lot 2: </w:t>
      </w:r>
      <w:proofErr w:type="spellStart"/>
      <w:r w:rsidRPr="00617F25">
        <w:rPr>
          <w:rFonts w:cstheme="minorHAnsi"/>
          <w:sz w:val="20"/>
        </w:rPr>
        <w:t>Lipid-based</w:t>
      </w:r>
      <w:proofErr w:type="spellEnd"/>
      <w:r w:rsidRPr="00617F25">
        <w:rPr>
          <w:rFonts w:cstheme="minorHAnsi"/>
          <w:sz w:val="20"/>
        </w:rPr>
        <w:t xml:space="preserve"> </w:t>
      </w:r>
      <w:proofErr w:type="spellStart"/>
      <w:r w:rsidRPr="00617F25">
        <w:rPr>
          <w:rFonts w:cstheme="minorHAnsi"/>
          <w:sz w:val="20"/>
        </w:rPr>
        <w:t>Nutrient</w:t>
      </w:r>
      <w:proofErr w:type="spellEnd"/>
      <w:r w:rsidRPr="00617F25">
        <w:rPr>
          <w:rFonts w:cstheme="minorHAnsi"/>
          <w:sz w:val="20"/>
        </w:rPr>
        <w:t xml:space="preserve"> </w:t>
      </w:r>
      <w:proofErr w:type="spellStart"/>
      <w:r w:rsidRPr="00617F25">
        <w:rPr>
          <w:rFonts w:cstheme="minorHAnsi"/>
          <w:sz w:val="20"/>
        </w:rPr>
        <w:t>Supplements</w:t>
      </w:r>
      <w:proofErr w:type="spellEnd"/>
      <w:r w:rsidRPr="00617F25">
        <w:rPr>
          <w:rFonts w:cstheme="minorHAnsi"/>
          <w:sz w:val="20"/>
        </w:rPr>
        <w:t xml:space="preserve"> (LNS Large </w:t>
      </w:r>
      <w:proofErr w:type="spellStart"/>
      <w:r w:rsidRPr="00617F25">
        <w:rPr>
          <w:rFonts w:cstheme="minorHAnsi"/>
          <w:sz w:val="20"/>
        </w:rPr>
        <w:t>Quantity</w:t>
      </w:r>
      <w:proofErr w:type="spellEnd"/>
      <w:r w:rsidRPr="00617F25">
        <w:rPr>
          <w:rFonts w:cstheme="minorHAnsi"/>
          <w:sz w:val="20"/>
        </w:rPr>
        <w:t xml:space="preserve"> (LQ) / LNS Medium </w:t>
      </w:r>
      <w:proofErr w:type="spellStart"/>
      <w:r w:rsidRPr="00617F25">
        <w:rPr>
          <w:rFonts w:cstheme="minorHAnsi"/>
          <w:sz w:val="20"/>
        </w:rPr>
        <w:t>Quantity</w:t>
      </w:r>
      <w:proofErr w:type="spellEnd"/>
      <w:r w:rsidRPr="00617F25">
        <w:rPr>
          <w:rFonts w:cstheme="minorHAnsi"/>
          <w:sz w:val="20"/>
        </w:rPr>
        <w:t xml:space="preserve"> (MQ) / LNS Small </w:t>
      </w:r>
      <w:proofErr w:type="spellStart"/>
      <w:r w:rsidRPr="00617F25">
        <w:rPr>
          <w:rFonts w:cstheme="minorHAnsi"/>
          <w:sz w:val="20"/>
        </w:rPr>
        <w:t>Quantity</w:t>
      </w:r>
      <w:proofErr w:type="spellEnd"/>
      <w:r w:rsidRPr="00617F25">
        <w:rPr>
          <w:rFonts w:cstheme="minorHAnsi"/>
          <w:sz w:val="20"/>
        </w:rPr>
        <w:t xml:space="preserve"> (SQ))</w:t>
      </w:r>
    </w:p>
    <w:p w14:paraId="7C003FD3" w14:textId="77777777" w:rsidR="00617F25" w:rsidRPr="00617F25" w:rsidRDefault="00617F25" w:rsidP="00617F25">
      <w:pPr>
        <w:numPr>
          <w:ilvl w:val="0"/>
          <w:numId w:val="2"/>
        </w:numPr>
        <w:spacing w:after="0" w:line="240" w:lineRule="auto"/>
        <w:jc w:val="both"/>
        <w:rPr>
          <w:rFonts w:cstheme="minorHAnsi"/>
          <w:sz w:val="20"/>
        </w:rPr>
      </w:pPr>
      <w:r w:rsidRPr="00617F25">
        <w:rPr>
          <w:rFonts w:cstheme="minorHAnsi"/>
          <w:sz w:val="20"/>
        </w:rPr>
        <w:t xml:space="preserve">Lot 3: </w:t>
      </w:r>
      <w:proofErr w:type="spellStart"/>
      <w:r w:rsidRPr="00617F25">
        <w:rPr>
          <w:rFonts w:cstheme="minorHAnsi"/>
          <w:sz w:val="20"/>
        </w:rPr>
        <w:t>Therapeutic</w:t>
      </w:r>
      <w:proofErr w:type="spellEnd"/>
      <w:r w:rsidRPr="00617F25">
        <w:rPr>
          <w:rFonts w:cstheme="minorHAnsi"/>
          <w:sz w:val="20"/>
        </w:rPr>
        <w:t xml:space="preserve"> Milk </w:t>
      </w:r>
    </w:p>
    <w:p w14:paraId="309D87DA" w14:textId="77777777" w:rsidR="00617F25" w:rsidRPr="00617F25" w:rsidRDefault="00617F25" w:rsidP="00617F25">
      <w:pPr>
        <w:jc w:val="both"/>
        <w:rPr>
          <w:rFonts w:cstheme="minorHAnsi"/>
          <w:sz w:val="20"/>
        </w:rPr>
      </w:pPr>
    </w:p>
    <w:p w14:paraId="267175F6" w14:textId="103E33C7" w:rsidR="00617F25" w:rsidRPr="00617F25" w:rsidRDefault="00617F25" w:rsidP="00617F25">
      <w:pPr>
        <w:jc w:val="both"/>
        <w:rPr>
          <w:rFonts w:cstheme="minorHAnsi"/>
          <w:sz w:val="20"/>
          <w:lang w:val="en-US"/>
        </w:rPr>
      </w:pPr>
      <w:r w:rsidRPr="00617F25">
        <w:rPr>
          <w:rFonts w:cstheme="minorHAnsi"/>
          <w:sz w:val="20"/>
          <w:lang w:val="en-US"/>
        </w:rPr>
        <w:t xml:space="preserve">Bidders can submit an offer for </w:t>
      </w:r>
      <w:proofErr w:type="gramStart"/>
      <w:r w:rsidRPr="00617F25">
        <w:rPr>
          <w:rFonts w:cstheme="minorHAnsi"/>
          <w:sz w:val="20"/>
          <w:lang w:val="en-US"/>
        </w:rPr>
        <w:t>one or several</w:t>
      </w:r>
      <w:proofErr w:type="gramEnd"/>
      <w:r w:rsidRPr="00617F25">
        <w:rPr>
          <w:rFonts w:cstheme="minorHAnsi"/>
          <w:sz w:val="20"/>
          <w:lang w:val="en-US"/>
        </w:rPr>
        <w:t xml:space="preserve"> or all lots. </w:t>
      </w:r>
    </w:p>
    <w:p w14:paraId="69C727F2" w14:textId="3C01D60B" w:rsidR="00617F25" w:rsidRPr="00617F25" w:rsidRDefault="00617F25" w:rsidP="00617F25">
      <w:pPr>
        <w:jc w:val="both"/>
        <w:rPr>
          <w:rFonts w:cstheme="minorHAnsi"/>
          <w:bCs/>
          <w:sz w:val="20"/>
          <w:lang w:val="en-US"/>
        </w:rPr>
      </w:pPr>
      <w:r w:rsidRPr="00617F25">
        <w:rPr>
          <w:rFonts w:cstheme="minorHAnsi"/>
          <w:sz w:val="20"/>
          <w:lang w:val="en-US"/>
        </w:rPr>
        <w:t xml:space="preserve">The objective is to sign framework contracts with one or </w:t>
      </w:r>
      <w:r w:rsidRPr="00617F25">
        <w:rPr>
          <w:rFonts w:cstheme="minorHAnsi"/>
          <w:bCs/>
          <w:sz w:val="20"/>
          <w:lang w:val="en-US"/>
        </w:rPr>
        <w:t xml:space="preserve">several manufacturers for </w:t>
      </w:r>
      <w:proofErr w:type="gramStart"/>
      <w:r w:rsidR="009D542C">
        <w:rPr>
          <w:rFonts w:cstheme="minorHAnsi"/>
          <w:bCs/>
          <w:sz w:val="20"/>
          <w:lang w:val="en-US"/>
        </w:rPr>
        <w:t>2</w:t>
      </w:r>
      <w:proofErr w:type="gramEnd"/>
      <w:r w:rsidRPr="00617F25">
        <w:rPr>
          <w:rFonts w:cstheme="minorHAnsi"/>
          <w:bCs/>
          <w:sz w:val="20"/>
          <w:lang w:val="en-US"/>
        </w:rPr>
        <w:t xml:space="preserve"> </w:t>
      </w:r>
      <w:proofErr w:type="spellStart"/>
      <w:r w:rsidRPr="00617F25">
        <w:rPr>
          <w:rFonts w:cstheme="minorHAnsi"/>
          <w:bCs/>
          <w:sz w:val="20"/>
          <w:lang w:val="en-US"/>
        </w:rPr>
        <w:t>years</w:t>
      </w:r>
      <w:r w:rsidR="009D542C">
        <w:rPr>
          <w:rFonts w:cstheme="minorHAnsi"/>
          <w:bCs/>
          <w:sz w:val="20"/>
          <w:lang w:val="en-US"/>
        </w:rPr>
        <w:t>.</w:t>
      </w:r>
      <w:r w:rsidRPr="00617F25">
        <w:rPr>
          <w:rFonts w:cstheme="minorHAnsi"/>
          <w:bCs/>
          <w:sz w:val="20"/>
          <w:lang w:val="en-US"/>
        </w:rPr>
        <w:t>These</w:t>
      </w:r>
      <w:proofErr w:type="spellEnd"/>
      <w:r w:rsidRPr="00617F25">
        <w:rPr>
          <w:rFonts w:cstheme="minorHAnsi"/>
          <w:bCs/>
          <w:sz w:val="20"/>
          <w:lang w:val="en-US"/>
        </w:rPr>
        <w:t xml:space="preserve"> contracts may then be extended two (2) times one (1) year.</w:t>
      </w:r>
    </w:p>
    <w:p w14:paraId="0EF9C0A3" w14:textId="77777777" w:rsidR="00617F25" w:rsidRPr="00184B51" w:rsidRDefault="00617F25" w:rsidP="00617F25">
      <w:pPr>
        <w:rPr>
          <w:rFonts w:cstheme="minorHAnsi"/>
          <w:sz w:val="20"/>
          <w:szCs w:val="20"/>
          <w:lang w:val="en-ZW"/>
        </w:rPr>
      </w:pPr>
      <w:proofErr w:type="gramStart"/>
      <w:r w:rsidRPr="00184B51">
        <w:rPr>
          <w:rFonts w:cstheme="minorHAnsi"/>
          <w:sz w:val="20"/>
          <w:szCs w:val="20"/>
          <w:lang w:val="en-ZW"/>
        </w:rPr>
        <w:t>Bidding documents can be obtained by interested parties from</w:t>
      </w:r>
      <w:proofErr w:type="gramEnd"/>
      <w:r w:rsidRPr="00184B51">
        <w:rPr>
          <w:rFonts w:cstheme="minorHAnsi"/>
          <w:sz w:val="20"/>
          <w:szCs w:val="20"/>
          <w:lang w:val="en-ZW"/>
        </w:rPr>
        <w:t>:</w:t>
      </w:r>
    </w:p>
    <w:p w14:paraId="1E5FF5F9" w14:textId="77777777" w:rsidR="00617F25" w:rsidRPr="00031AF8" w:rsidRDefault="00617F25" w:rsidP="00617F25">
      <w:pPr>
        <w:pStyle w:val="NormalWeb"/>
        <w:spacing w:before="0" w:beforeAutospacing="0" w:after="0" w:afterAutospacing="0"/>
        <w:rPr>
          <w:rFonts w:asciiTheme="minorHAnsi" w:hAnsiTheme="minorHAnsi" w:cstheme="minorHAnsi"/>
          <w:sz w:val="20"/>
          <w:szCs w:val="20"/>
        </w:rPr>
      </w:pPr>
      <w:r w:rsidRPr="00031AF8">
        <w:rPr>
          <w:rFonts w:asciiTheme="minorHAnsi" w:hAnsiTheme="minorHAnsi" w:cstheme="minorHAnsi"/>
          <w:sz w:val="20"/>
          <w:szCs w:val="20"/>
        </w:rPr>
        <w:t>Mr. Rémi Goossens</w:t>
      </w:r>
    </w:p>
    <w:p w14:paraId="626C133E" w14:textId="77777777" w:rsidR="00617F25" w:rsidRPr="00031AF8" w:rsidRDefault="00184B51" w:rsidP="00617F25">
      <w:pPr>
        <w:pStyle w:val="NormalWeb"/>
        <w:spacing w:before="0" w:beforeAutospacing="0" w:after="0" w:afterAutospacing="0"/>
        <w:rPr>
          <w:rFonts w:asciiTheme="minorHAnsi" w:hAnsiTheme="minorHAnsi" w:cstheme="minorHAnsi"/>
          <w:sz w:val="20"/>
          <w:szCs w:val="20"/>
        </w:rPr>
      </w:pPr>
      <w:r w:rsidRPr="00031AF8">
        <w:rPr>
          <w:rFonts w:asciiTheme="minorHAnsi" w:hAnsiTheme="minorHAnsi" w:cstheme="minorHAnsi"/>
          <w:sz w:val="20"/>
          <w:szCs w:val="20"/>
        </w:rPr>
        <w:t>Buyer</w:t>
      </w:r>
    </w:p>
    <w:p w14:paraId="672B1DCB" w14:textId="77777777" w:rsidR="00617F25" w:rsidRPr="00031AF8" w:rsidRDefault="000416CF" w:rsidP="00617F25">
      <w:pPr>
        <w:pStyle w:val="NormalWeb"/>
        <w:spacing w:before="0" w:beforeAutospacing="0" w:after="0" w:afterAutospacing="0"/>
        <w:rPr>
          <w:rStyle w:val="Lienhypertexte"/>
          <w:rFonts w:asciiTheme="minorHAnsi" w:hAnsiTheme="minorHAnsi" w:cstheme="minorHAnsi"/>
          <w:sz w:val="20"/>
          <w:szCs w:val="20"/>
        </w:rPr>
      </w:pPr>
      <w:hyperlink r:id="rId10" w:history="1">
        <w:r w:rsidR="00184B51" w:rsidRPr="00031AF8">
          <w:rPr>
            <w:rStyle w:val="Lienhypertexte"/>
            <w:rFonts w:asciiTheme="minorHAnsi" w:hAnsiTheme="minorHAnsi" w:cstheme="minorHAnsi"/>
            <w:sz w:val="20"/>
            <w:szCs w:val="20"/>
          </w:rPr>
          <w:t>rgoossens@actioncontrelafaim.org</w:t>
        </w:r>
      </w:hyperlink>
    </w:p>
    <w:p w14:paraId="6110E2FF" w14:textId="50BE22C9" w:rsidR="00184B51" w:rsidRPr="00184B51" w:rsidRDefault="00031AF8" w:rsidP="00184B51">
      <w:pPr>
        <w:rPr>
          <w:sz w:val="20"/>
          <w:lang w:val="en-ZW"/>
        </w:rPr>
      </w:pPr>
      <w:r>
        <w:rPr>
          <w:sz w:val="20"/>
          <w:lang w:val="en-ZW"/>
        </w:rPr>
        <w:br/>
      </w:r>
      <w:r w:rsidR="00184B51" w:rsidRPr="00184B51">
        <w:rPr>
          <w:sz w:val="20"/>
          <w:lang w:val="en-ZW"/>
        </w:rPr>
        <w:t>ACF does not bind itself to award the tender to the lowest tender or any bid and reserves the right to accept the whole or part of the tender</w:t>
      </w:r>
    </w:p>
    <w:p w14:paraId="5FE12E5F" w14:textId="0D14C849" w:rsidR="00617F25" w:rsidRPr="00184B51" w:rsidRDefault="00184B51">
      <w:pPr>
        <w:rPr>
          <w:lang w:val="en-ZW"/>
        </w:rPr>
      </w:pPr>
      <w:r w:rsidRPr="00184B51">
        <w:rPr>
          <w:b/>
          <w:sz w:val="20"/>
          <w:lang w:val="en-ZW"/>
        </w:rPr>
        <w:lastRenderedPageBreak/>
        <w:t>The deadline for submitting the offers</w:t>
      </w:r>
      <w:r>
        <w:rPr>
          <w:b/>
          <w:sz w:val="20"/>
          <w:lang w:val="en-ZW"/>
        </w:rPr>
        <w:t xml:space="preserve"> is </w:t>
      </w:r>
      <w:proofErr w:type="gramStart"/>
      <w:r>
        <w:rPr>
          <w:b/>
          <w:sz w:val="20"/>
          <w:lang w:val="en-ZW"/>
        </w:rPr>
        <w:t>10</w:t>
      </w:r>
      <w:r w:rsidRPr="00184B51">
        <w:rPr>
          <w:b/>
          <w:sz w:val="20"/>
          <w:vertAlign w:val="superscript"/>
          <w:lang w:val="en-ZW"/>
        </w:rPr>
        <w:t>th</w:t>
      </w:r>
      <w:proofErr w:type="gramEnd"/>
      <w:r w:rsidRPr="00184B51">
        <w:rPr>
          <w:b/>
          <w:sz w:val="20"/>
          <w:lang w:val="en-ZW"/>
        </w:rPr>
        <w:t xml:space="preserve"> </w:t>
      </w:r>
      <w:r>
        <w:rPr>
          <w:b/>
          <w:sz w:val="20"/>
          <w:lang w:val="en-ZW"/>
        </w:rPr>
        <w:t>May</w:t>
      </w:r>
      <w:r w:rsidRPr="00184B51">
        <w:rPr>
          <w:b/>
          <w:sz w:val="20"/>
          <w:lang w:val="en-ZW"/>
        </w:rPr>
        <w:t xml:space="preserve"> 20</w:t>
      </w:r>
      <w:r>
        <w:rPr>
          <w:b/>
          <w:sz w:val="20"/>
          <w:lang w:val="en-ZW"/>
        </w:rPr>
        <w:t>21</w:t>
      </w:r>
      <w:r w:rsidRPr="00184B51">
        <w:rPr>
          <w:b/>
          <w:sz w:val="20"/>
          <w:lang w:val="en-ZW"/>
        </w:rPr>
        <w:t xml:space="preserve"> before 12pm (France Local time).</w:t>
      </w:r>
    </w:p>
    <w:sectPr w:rsidR="00617F25" w:rsidRPr="00184B51" w:rsidSect="00E91229">
      <w:headerReference w:type="default" r:id="rId11"/>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B49E" w14:textId="77777777" w:rsidR="000A553B" w:rsidRDefault="000A553B" w:rsidP="00617F25">
      <w:pPr>
        <w:spacing w:after="0" w:line="240" w:lineRule="auto"/>
      </w:pPr>
      <w:r>
        <w:separator/>
      </w:r>
    </w:p>
  </w:endnote>
  <w:endnote w:type="continuationSeparator" w:id="0">
    <w:p w14:paraId="5413A49C" w14:textId="77777777" w:rsidR="000A553B" w:rsidRDefault="000A553B" w:rsidP="0061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AA8D" w14:textId="77777777" w:rsidR="000A553B" w:rsidRDefault="000A553B" w:rsidP="00617F25">
      <w:pPr>
        <w:spacing w:after="0" w:line="240" w:lineRule="auto"/>
      </w:pPr>
      <w:r>
        <w:separator/>
      </w:r>
    </w:p>
  </w:footnote>
  <w:footnote w:type="continuationSeparator" w:id="0">
    <w:p w14:paraId="1D7F2D0C" w14:textId="77777777" w:rsidR="000A553B" w:rsidRDefault="000A553B" w:rsidP="0061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CD96" w14:textId="77777777" w:rsidR="00617F25" w:rsidRDefault="00617F25">
    <w:pPr>
      <w:pStyle w:val="En-tte"/>
    </w:pPr>
    <w:r>
      <w:rPr>
        <w:noProof/>
        <w:lang w:eastAsia="fr-FR"/>
      </w:rPr>
      <w:drawing>
        <wp:anchor distT="0" distB="0" distL="114300" distR="114300" simplePos="0" relativeHeight="251658240" behindDoc="0" locked="0" layoutInCell="1" allowOverlap="1" wp14:anchorId="146953DB" wp14:editId="27C2AFB5">
          <wp:simplePos x="0" y="0"/>
          <wp:positionH relativeFrom="column">
            <wp:posOffset>-239821</wp:posOffset>
          </wp:positionH>
          <wp:positionV relativeFrom="paragraph">
            <wp:posOffset>-218649</wp:posOffset>
          </wp:positionV>
          <wp:extent cx="1104265" cy="541020"/>
          <wp:effectExtent l="0" t="0" r="635" b="0"/>
          <wp:wrapNone/>
          <wp:docPr id="7" name="Image 7" descr="L'année 2016 en images - Action Contre La Faim"/>
          <wp:cNvGraphicFramePr/>
          <a:graphic xmlns:a="http://schemas.openxmlformats.org/drawingml/2006/main">
            <a:graphicData uri="http://schemas.openxmlformats.org/drawingml/2006/picture">
              <pic:pic xmlns:pic="http://schemas.openxmlformats.org/drawingml/2006/picture">
                <pic:nvPicPr>
                  <pic:cNvPr id="26844169" name="Image 3" descr="L'année 2016 en images - Action Contre La Faim"/>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541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124"/>
    <w:multiLevelType w:val="hybridMultilevel"/>
    <w:tmpl w:val="20A6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5"/>
    <w:rsid w:val="00031AF8"/>
    <w:rsid w:val="000416CF"/>
    <w:rsid w:val="000A553B"/>
    <w:rsid w:val="00184B51"/>
    <w:rsid w:val="00484813"/>
    <w:rsid w:val="00617F25"/>
    <w:rsid w:val="009D542C"/>
    <w:rsid w:val="00E91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809A"/>
  <w15:chartTrackingRefBased/>
  <w15:docId w15:val="{F72BE70C-DEF2-4121-A899-6171369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617F25"/>
    <w:pPr>
      <w:keepNext/>
      <w:spacing w:before="240" w:after="60" w:line="240" w:lineRule="auto"/>
      <w:jc w:val="center"/>
      <w:outlineLvl w:val="1"/>
    </w:pPr>
    <w:rPr>
      <w:rFonts w:ascii="Garamond" w:eastAsia="Times New Roman" w:hAnsi="Garamond" w:cs="Arial"/>
      <w:b/>
      <w:bCs/>
      <w:sz w:val="32"/>
      <w:szCs w:val="28"/>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17F25"/>
    <w:rPr>
      <w:rFonts w:ascii="Garamond" w:eastAsia="Times New Roman" w:hAnsi="Garamond" w:cs="Arial"/>
      <w:b/>
      <w:bCs/>
      <w:sz w:val="32"/>
      <w:szCs w:val="28"/>
      <w:u w:val="single"/>
      <w:lang w:val="en-GB"/>
    </w:rPr>
  </w:style>
  <w:style w:type="paragraph" w:styleId="Retraitcorpsdetexte">
    <w:name w:val="Body Text Indent"/>
    <w:basedOn w:val="Normal"/>
    <w:link w:val="RetraitcorpsdetexteCar"/>
    <w:semiHidden/>
    <w:unhideWhenUsed/>
    <w:rsid w:val="00617F25"/>
    <w:pPr>
      <w:spacing w:after="0" w:line="240" w:lineRule="auto"/>
      <w:ind w:left="360"/>
    </w:pPr>
    <w:rPr>
      <w:rFonts w:ascii="Garamond" w:eastAsia="Times New Roman" w:hAnsi="Garamond" w:cs="Times New Roman"/>
      <w:sz w:val="24"/>
      <w:szCs w:val="24"/>
      <w:lang w:val="en-GB"/>
    </w:rPr>
  </w:style>
  <w:style w:type="character" w:customStyle="1" w:styleId="RetraitcorpsdetexteCar">
    <w:name w:val="Retrait corps de texte Car"/>
    <w:basedOn w:val="Policepardfaut"/>
    <w:link w:val="Retraitcorpsdetexte"/>
    <w:semiHidden/>
    <w:rsid w:val="00617F25"/>
    <w:rPr>
      <w:rFonts w:ascii="Garamond" w:eastAsia="Times New Roman" w:hAnsi="Garamond" w:cs="Times New Roman"/>
      <w:sz w:val="24"/>
      <w:szCs w:val="24"/>
      <w:lang w:val="en-GB"/>
    </w:rPr>
  </w:style>
  <w:style w:type="paragraph" w:styleId="En-tte">
    <w:name w:val="header"/>
    <w:basedOn w:val="Normal"/>
    <w:link w:val="En-tteCar"/>
    <w:uiPriority w:val="99"/>
    <w:unhideWhenUsed/>
    <w:rsid w:val="00617F25"/>
    <w:pPr>
      <w:tabs>
        <w:tab w:val="center" w:pos="4536"/>
        <w:tab w:val="right" w:pos="9072"/>
      </w:tabs>
      <w:spacing w:after="0" w:line="240" w:lineRule="auto"/>
    </w:pPr>
  </w:style>
  <w:style w:type="character" w:customStyle="1" w:styleId="En-tteCar">
    <w:name w:val="En-tête Car"/>
    <w:basedOn w:val="Policepardfaut"/>
    <w:link w:val="En-tte"/>
    <w:uiPriority w:val="99"/>
    <w:rsid w:val="00617F25"/>
  </w:style>
  <w:style w:type="paragraph" w:styleId="Pieddepage">
    <w:name w:val="footer"/>
    <w:basedOn w:val="Normal"/>
    <w:link w:val="PieddepageCar"/>
    <w:uiPriority w:val="99"/>
    <w:unhideWhenUsed/>
    <w:rsid w:val="00617F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F25"/>
  </w:style>
  <w:style w:type="character" w:styleId="Lienhypertexte">
    <w:name w:val="Hyperlink"/>
    <w:rsid w:val="00617F25"/>
    <w:rPr>
      <w:color w:val="0000FF"/>
      <w:u w:val="single"/>
    </w:rPr>
  </w:style>
  <w:style w:type="paragraph" w:styleId="NormalWeb">
    <w:name w:val="Normal (Web)"/>
    <w:basedOn w:val="Normal"/>
    <w:uiPriority w:val="99"/>
    <w:rsid w:val="00617F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2267">
      <w:bodyDiv w:val="1"/>
      <w:marLeft w:val="0"/>
      <w:marRight w:val="0"/>
      <w:marTop w:val="0"/>
      <w:marBottom w:val="0"/>
      <w:divBdr>
        <w:top w:val="none" w:sz="0" w:space="0" w:color="auto"/>
        <w:left w:val="none" w:sz="0" w:space="0" w:color="auto"/>
        <w:bottom w:val="none" w:sz="0" w:space="0" w:color="auto"/>
        <w:right w:val="none" w:sz="0" w:space="0" w:color="auto"/>
      </w:divBdr>
    </w:div>
    <w:div w:id="1071848245">
      <w:bodyDiv w:val="1"/>
      <w:marLeft w:val="0"/>
      <w:marRight w:val="0"/>
      <w:marTop w:val="0"/>
      <w:marBottom w:val="0"/>
      <w:divBdr>
        <w:top w:val="none" w:sz="0" w:space="0" w:color="auto"/>
        <w:left w:val="none" w:sz="0" w:space="0" w:color="auto"/>
        <w:bottom w:val="none" w:sz="0" w:space="0" w:color="auto"/>
        <w:right w:val="none" w:sz="0" w:space="0" w:color="auto"/>
      </w:divBdr>
    </w:div>
    <w:div w:id="1328633818">
      <w:bodyDiv w:val="1"/>
      <w:marLeft w:val="0"/>
      <w:marRight w:val="0"/>
      <w:marTop w:val="0"/>
      <w:marBottom w:val="0"/>
      <w:divBdr>
        <w:top w:val="none" w:sz="0" w:space="0" w:color="auto"/>
        <w:left w:val="none" w:sz="0" w:space="0" w:color="auto"/>
        <w:bottom w:val="none" w:sz="0" w:space="0" w:color="auto"/>
        <w:right w:val="none" w:sz="0" w:space="0" w:color="auto"/>
      </w:divBdr>
    </w:div>
    <w:div w:id="20548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goossens@actioncontrelafaim.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1482B20DF034CBAD825F7147DF18E" ma:contentTypeVersion="12" ma:contentTypeDescription="Crée un document." ma:contentTypeScope="" ma:versionID="1f7f7358602f108608555811174b6c86">
  <xsd:schema xmlns:xsd="http://www.w3.org/2001/XMLSchema" xmlns:xs="http://www.w3.org/2001/XMLSchema" xmlns:p="http://schemas.microsoft.com/office/2006/metadata/properties" xmlns:ns3="500a2564-4aad-455e-a89d-3000ec0e3f6d" xmlns:ns4="3a6dc724-f227-43c7-9c2e-0bc4d01cf366" targetNamespace="http://schemas.microsoft.com/office/2006/metadata/properties" ma:root="true" ma:fieldsID="92ca0779bf6432775440ab6be096ac92" ns3:_="" ns4:_="">
    <xsd:import namespace="500a2564-4aad-455e-a89d-3000ec0e3f6d"/>
    <xsd:import namespace="3a6dc724-f227-43c7-9c2e-0bc4d01cf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a2564-4aad-455e-a89d-3000ec0e3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dc724-f227-43c7-9c2e-0bc4d01cf36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54F51-6182-4D14-8C31-CF61EE4AE9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6dc724-f227-43c7-9c2e-0bc4d01cf366"/>
    <ds:schemaRef ds:uri="http://purl.org/dc/elements/1.1/"/>
    <ds:schemaRef ds:uri="http://schemas.microsoft.com/office/2006/metadata/properties"/>
    <ds:schemaRef ds:uri="500a2564-4aad-455e-a89d-3000ec0e3f6d"/>
    <ds:schemaRef ds:uri="http://www.w3.org/XML/1998/namespace"/>
    <ds:schemaRef ds:uri="http://purl.org/dc/dcmitype/"/>
  </ds:schemaRefs>
</ds:datastoreItem>
</file>

<file path=customXml/itemProps2.xml><?xml version="1.0" encoding="utf-8"?>
<ds:datastoreItem xmlns:ds="http://schemas.openxmlformats.org/officeDocument/2006/customXml" ds:itemID="{E088E1B8-F03F-4AAA-AABF-D09E33B250FD}">
  <ds:schemaRefs>
    <ds:schemaRef ds:uri="http://schemas.microsoft.com/sharepoint/v3/contenttype/forms"/>
  </ds:schemaRefs>
</ds:datastoreItem>
</file>

<file path=customXml/itemProps3.xml><?xml version="1.0" encoding="utf-8"?>
<ds:datastoreItem xmlns:ds="http://schemas.openxmlformats.org/officeDocument/2006/customXml" ds:itemID="{8F7949F4-5ACB-40B9-BB00-CCD11D13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a2564-4aad-455e-a89d-3000ec0e3f6d"/>
    <ds:schemaRef ds:uri="3a6dc724-f227-43c7-9c2e-0bc4d01cf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Goossens</dc:creator>
  <cp:keywords/>
  <dc:description/>
  <cp:lastModifiedBy>Rémi Goossens</cp:lastModifiedBy>
  <cp:revision>2</cp:revision>
  <dcterms:created xsi:type="dcterms:W3CDTF">2021-04-12T10:15:00Z</dcterms:created>
  <dcterms:modified xsi:type="dcterms:W3CDTF">2021-04-12T10:15:00Z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0x0101003B61482B20DF034CBAD825F7147DF18E</vt:lpwstr>
  </property>
</Properties>
</file>