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79" w:rsidRPr="00F66F68" w:rsidRDefault="00536679" w:rsidP="005A7C6F">
      <w:pPr>
        <w:pStyle w:val="Heading1"/>
        <w:spacing w:before="51"/>
        <w:ind w:left="328" w:right="328"/>
        <w:jc w:val="center"/>
        <w:rPr>
          <w:rFonts w:ascii="Garamond" w:hAnsi="Garamond" w:cstheme="minorHAnsi"/>
          <w:spacing w:val="-1"/>
          <w:sz w:val="22"/>
          <w:szCs w:val="22"/>
        </w:rPr>
      </w:pPr>
      <w:r w:rsidRPr="00F66F68">
        <w:rPr>
          <w:rFonts w:ascii="Garamond" w:hAnsi="Garamond" w:cstheme="minorHAnsi"/>
          <w:noProof/>
          <w:sz w:val="22"/>
          <w:szCs w:val="22"/>
        </w:rPr>
        <w:drawing>
          <wp:anchor distT="0" distB="0" distL="114300" distR="114300" simplePos="0" relativeHeight="251659264" behindDoc="0" locked="0" layoutInCell="1" allowOverlap="1" wp14:anchorId="747825B7" wp14:editId="404BD657">
            <wp:simplePos x="0" y="0"/>
            <wp:positionH relativeFrom="margin">
              <wp:posOffset>2486025</wp:posOffset>
            </wp:positionH>
            <wp:positionV relativeFrom="margin">
              <wp:posOffset>-437515</wp:posOffset>
            </wp:positionV>
            <wp:extent cx="1131532"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933" cy="803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679" w:rsidRPr="00F66F68" w:rsidRDefault="00536679" w:rsidP="005A7C6F">
      <w:pPr>
        <w:pStyle w:val="Heading1"/>
        <w:spacing w:before="51"/>
        <w:ind w:left="328" w:right="328"/>
        <w:jc w:val="center"/>
        <w:rPr>
          <w:rFonts w:ascii="Garamond" w:hAnsi="Garamond" w:cstheme="minorHAnsi"/>
          <w:spacing w:val="-1"/>
          <w:sz w:val="22"/>
          <w:szCs w:val="22"/>
        </w:rPr>
      </w:pPr>
    </w:p>
    <w:p w:rsidR="005A7C6F" w:rsidRPr="00F66F68" w:rsidRDefault="005A7C6F" w:rsidP="005A7C6F">
      <w:pPr>
        <w:pStyle w:val="Heading1"/>
        <w:spacing w:before="51"/>
        <w:ind w:left="328" w:right="328"/>
        <w:jc w:val="center"/>
        <w:rPr>
          <w:rFonts w:ascii="Garamond" w:hAnsi="Garamond" w:cstheme="minorHAnsi"/>
          <w:b w:val="0"/>
          <w:bCs w:val="0"/>
          <w:sz w:val="22"/>
          <w:szCs w:val="22"/>
        </w:rPr>
      </w:pPr>
      <w:r w:rsidRPr="00F66F68">
        <w:rPr>
          <w:rFonts w:ascii="Garamond" w:hAnsi="Garamond" w:cstheme="minorHAnsi"/>
          <w:spacing w:val="-1"/>
          <w:sz w:val="22"/>
          <w:szCs w:val="22"/>
        </w:rPr>
        <w:t>TERMS OF REFERENCE</w:t>
      </w:r>
    </w:p>
    <w:p w:rsidR="00A35690" w:rsidRDefault="00A35690" w:rsidP="009E464B">
      <w:pPr>
        <w:ind w:right="-10"/>
        <w:rPr>
          <w:rFonts w:eastAsia="Calibri"/>
          <w:sz w:val="24"/>
          <w:szCs w:val="24"/>
        </w:rPr>
      </w:pPr>
    </w:p>
    <w:p w:rsidR="00CD68B3" w:rsidRPr="00CD68B3" w:rsidRDefault="00CD68B3" w:rsidP="00CD68B3">
      <w:pPr>
        <w:ind w:right="-10"/>
        <w:jc w:val="center"/>
        <w:rPr>
          <w:rFonts w:eastAsia="Calibri"/>
          <w:b/>
          <w:sz w:val="24"/>
          <w:szCs w:val="24"/>
        </w:rPr>
      </w:pPr>
      <w:r w:rsidRPr="00CD68B3">
        <w:rPr>
          <w:rFonts w:eastAsia="Calibri"/>
          <w:b/>
          <w:sz w:val="24"/>
          <w:szCs w:val="24"/>
        </w:rPr>
        <w:t>Training</w:t>
      </w:r>
      <w:r w:rsidR="00BE579E">
        <w:rPr>
          <w:rFonts w:eastAsia="Calibri"/>
          <w:b/>
          <w:sz w:val="24"/>
          <w:szCs w:val="24"/>
        </w:rPr>
        <w:t xml:space="preserve"> on</w:t>
      </w:r>
      <w:r w:rsidRPr="00CD68B3">
        <w:rPr>
          <w:rFonts w:eastAsia="Calibri"/>
          <w:b/>
          <w:sz w:val="24"/>
          <w:szCs w:val="24"/>
        </w:rPr>
        <w:t xml:space="preserve"> Vocational Skills</w:t>
      </w:r>
      <w:r w:rsidR="001739B0">
        <w:rPr>
          <w:rFonts w:eastAsia="Calibri"/>
          <w:b/>
          <w:sz w:val="24"/>
          <w:szCs w:val="24"/>
        </w:rPr>
        <w:t xml:space="preserve"> (Tailoring)</w:t>
      </w:r>
      <w:r w:rsidRPr="00CD68B3">
        <w:rPr>
          <w:rFonts w:eastAsia="Calibri"/>
          <w:b/>
          <w:sz w:val="24"/>
          <w:szCs w:val="24"/>
        </w:rPr>
        <w:t xml:space="preserve"> for beneficiaries RESILAC project </w:t>
      </w:r>
    </w:p>
    <w:p w:rsidR="005A7C6F" w:rsidRDefault="005A7C6F" w:rsidP="005A7C6F">
      <w:pPr>
        <w:autoSpaceDE w:val="0"/>
        <w:autoSpaceDN w:val="0"/>
        <w:adjustRightInd w:val="0"/>
        <w:jc w:val="center"/>
        <w:rPr>
          <w:rFonts w:ascii="Garamond" w:hAnsi="Garamond" w:cstheme="minorHAnsi"/>
        </w:rPr>
      </w:pPr>
    </w:p>
    <w:p w:rsidR="009E464B" w:rsidRPr="00F66F68" w:rsidRDefault="009E464B" w:rsidP="005A7C6F">
      <w:pPr>
        <w:autoSpaceDE w:val="0"/>
        <w:autoSpaceDN w:val="0"/>
        <w:adjustRightInd w:val="0"/>
        <w:jc w:val="center"/>
        <w:rPr>
          <w:rFonts w:ascii="Garamond" w:hAnsi="Garamond" w:cstheme="minorHAnsi"/>
        </w:rPr>
      </w:pPr>
    </w:p>
    <w:p w:rsidR="005A7C6F" w:rsidRPr="00F66F68" w:rsidRDefault="005A7C6F" w:rsidP="005A7C6F">
      <w:pPr>
        <w:ind w:left="100"/>
        <w:rPr>
          <w:rFonts w:ascii="Garamond" w:eastAsia="Calibri" w:hAnsi="Garamond" w:cstheme="minorHAnsi"/>
          <w:b/>
        </w:rPr>
      </w:pPr>
      <w:r w:rsidRPr="00F66F68">
        <w:rPr>
          <w:rFonts w:ascii="Garamond" w:eastAsia="Calibri" w:hAnsi="Garamond" w:cstheme="minorHAnsi"/>
          <w:b/>
        </w:rPr>
        <w:t>Pro</w:t>
      </w:r>
      <w:r w:rsidRPr="00F66F68">
        <w:rPr>
          <w:rFonts w:ascii="Garamond" w:eastAsia="Calibri" w:hAnsi="Garamond" w:cstheme="minorHAnsi"/>
          <w:b/>
          <w:spacing w:val="1"/>
        </w:rPr>
        <w:t>j</w:t>
      </w:r>
      <w:r w:rsidRPr="00F66F68">
        <w:rPr>
          <w:rFonts w:ascii="Garamond" w:eastAsia="Calibri" w:hAnsi="Garamond" w:cstheme="minorHAnsi"/>
          <w:b/>
          <w:spacing w:val="-1"/>
        </w:rPr>
        <w:t>e</w:t>
      </w:r>
      <w:r w:rsidRPr="00F66F68">
        <w:rPr>
          <w:rFonts w:ascii="Garamond" w:eastAsia="Calibri" w:hAnsi="Garamond" w:cstheme="minorHAnsi"/>
          <w:b/>
        </w:rPr>
        <w:t>ct</w:t>
      </w:r>
      <w:r w:rsidRPr="00F66F68">
        <w:rPr>
          <w:rFonts w:ascii="Garamond" w:eastAsia="Calibri" w:hAnsi="Garamond" w:cstheme="minorHAnsi"/>
          <w:b/>
          <w:spacing w:val="2"/>
        </w:rPr>
        <w:t xml:space="preserve"> </w:t>
      </w:r>
      <w:r w:rsidRPr="00F66F68">
        <w:rPr>
          <w:rFonts w:ascii="Garamond" w:eastAsia="Calibri" w:hAnsi="Garamond" w:cstheme="minorHAnsi"/>
          <w:b/>
          <w:spacing w:val="-1"/>
        </w:rPr>
        <w:t>a</w:t>
      </w:r>
      <w:r w:rsidRPr="00F66F68">
        <w:rPr>
          <w:rFonts w:ascii="Garamond" w:eastAsia="Calibri" w:hAnsi="Garamond" w:cstheme="minorHAnsi"/>
          <w:b/>
          <w:spacing w:val="-2"/>
        </w:rPr>
        <w:t>n</w:t>
      </w:r>
      <w:r w:rsidRPr="00F66F68">
        <w:rPr>
          <w:rFonts w:ascii="Garamond" w:eastAsia="Calibri" w:hAnsi="Garamond" w:cstheme="minorHAnsi"/>
          <w:b/>
        </w:rPr>
        <w:t>d</w:t>
      </w:r>
      <w:r w:rsidRPr="00F66F68">
        <w:rPr>
          <w:rFonts w:ascii="Garamond" w:eastAsia="Calibri" w:hAnsi="Garamond" w:cstheme="minorHAnsi"/>
          <w:b/>
          <w:spacing w:val="1"/>
        </w:rPr>
        <w:t xml:space="preserve"> </w:t>
      </w:r>
      <w:r w:rsidRPr="00F66F68">
        <w:rPr>
          <w:rFonts w:ascii="Garamond" w:eastAsia="Calibri" w:hAnsi="Garamond" w:cstheme="minorHAnsi"/>
          <w:b/>
        </w:rPr>
        <w:t>Study</w:t>
      </w:r>
      <w:r w:rsidRPr="00F66F68">
        <w:rPr>
          <w:rFonts w:ascii="Garamond" w:eastAsia="Calibri" w:hAnsi="Garamond" w:cstheme="minorHAnsi"/>
          <w:b/>
          <w:spacing w:val="3"/>
        </w:rPr>
        <w:t xml:space="preserve"> </w:t>
      </w:r>
      <w:r w:rsidRPr="00F66F68">
        <w:rPr>
          <w:rFonts w:ascii="Garamond" w:eastAsia="Calibri" w:hAnsi="Garamond" w:cstheme="minorHAnsi"/>
          <w:b/>
          <w:spacing w:val="-3"/>
        </w:rPr>
        <w:t>S</w:t>
      </w:r>
      <w:r w:rsidRPr="00F66F68">
        <w:rPr>
          <w:rFonts w:ascii="Garamond" w:eastAsia="Calibri" w:hAnsi="Garamond" w:cstheme="minorHAnsi"/>
          <w:b/>
          <w:spacing w:val="1"/>
        </w:rPr>
        <w:t>u</w:t>
      </w:r>
      <w:r w:rsidRPr="00F66F68">
        <w:rPr>
          <w:rFonts w:ascii="Garamond" w:eastAsia="Calibri" w:hAnsi="Garamond" w:cstheme="minorHAnsi"/>
          <w:b/>
          <w:spacing w:val="-1"/>
        </w:rPr>
        <w:t>mma</w:t>
      </w:r>
      <w:r w:rsidRPr="00F66F68">
        <w:rPr>
          <w:rFonts w:ascii="Garamond" w:eastAsia="Calibri" w:hAnsi="Garamond" w:cstheme="minorHAnsi"/>
          <w:b/>
          <w:spacing w:val="1"/>
        </w:rPr>
        <w:t>r</w:t>
      </w:r>
      <w:r w:rsidRPr="00F66F68">
        <w:rPr>
          <w:rFonts w:ascii="Garamond" w:eastAsia="Calibri" w:hAnsi="Garamond" w:cstheme="minorHAnsi"/>
          <w:b/>
        </w:rPr>
        <w:t xml:space="preserve">y </w:t>
      </w:r>
      <w:r w:rsidRPr="00F66F68">
        <w:rPr>
          <w:rFonts w:ascii="Garamond" w:eastAsia="Calibri" w:hAnsi="Garamond" w:cstheme="minorHAnsi"/>
          <w:b/>
          <w:spacing w:val="1"/>
        </w:rPr>
        <w:t>T</w:t>
      </w:r>
      <w:r w:rsidRPr="00F66F68">
        <w:rPr>
          <w:rFonts w:ascii="Garamond" w:eastAsia="Calibri" w:hAnsi="Garamond" w:cstheme="minorHAnsi"/>
          <w:b/>
          <w:spacing w:val="-1"/>
        </w:rPr>
        <w:t>a</w:t>
      </w:r>
      <w:r w:rsidRPr="00F66F68">
        <w:rPr>
          <w:rFonts w:ascii="Garamond" w:eastAsia="Calibri" w:hAnsi="Garamond" w:cstheme="minorHAnsi"/>
          <w:b/>
          <w:spacing w:val="1"/>
        </w:rPr>
        <w:t>bl</w:t>
      </w:r>
      <w:r w:rsidRPr="00F66F68">
        <w:rPr>
          <w:rFonts w:ascii="Garamond" w:eastAsia="Calibri" w:hAnsi="Garamond" w:cstheme="minorHAnsi"/>
          <w:b/>
        </w:rPr>
        <w:t>e</w:t>
      </w:r>
    </w:p>
    <w:tbl>
      <w:tblPr>
        <w:tblStyle w:val="TableGrid"/>
        <w:tblW w:w="10092" w:type="dxa"/>
        <w:tblInd w:w="1" w:type="dxa"/>
        <w:tblLook w:val="04A0" w:firstRow="1" w:lastRow="0" w:firstColumn="1" w:lastColumn="0" w:noHBand="0" w:noVBand="1"/>
      </w:tblPr>
      <w:tblGrid>
        <w:gridCol w:w="2963"/>
        <w:gridCol w:w="7129"/>
      </w:tblGrid>
      <w:tr w:rsidR="00F66F68" w:rsidRPr="00F66F68" w:rsidTr="00EA58D9">
        <w:trPr>
          <w:trHeight w:val="290"/>
        </w:trPr>
        <w:tc>
          <w:tcPr>
            <w:tcW w:w="2963" w:type="dxa"/>
            <w:tcBorders>
              <w:top w:val="single" w:sz="5" w:space="0" w:color="000000"/>
              <w:left w:val="single" w:sz="5" w:space="0" w:color="000000"/>
              <w:bottom w:val="single" w:sz="5" w:space="0" w:color="000000"/>
              <w:right w:val="single" w:sz="5" w:space="0" w:color="000000"/>
            </w:tcBorders>
          </w:tcPr>
          <w:p w:rsidR="00F66F68" w:rsidRPr="00F66F68" w:rsidRDefault="00F66F68" w:rsidP="00F66F68">
            <w:pPr>
              <w:tabs>
                <w:tab w:val="left" w:pos="450"/>
              </w:tabs>
              <w:spacing w:line="280" w:lineRule="exact"/>
              <w:ind w:left="102"/>
              <w:rPr>
                <w:rFonts w:ascii="Garamond" w:eastAsia="Calibri" w:hAnsi="Garamond" w:cstheme="minorHAnsi"/>
                <w:b/>
                <w:position w:val="1"/>
              </w:rPr>
            </w:pPr>
            <w:bookmarkStart w:id="0" w:name="_GoBack" w:colFirst="1" w:colLast="1"/>
            <w:r w:rsidRPr="00F66F68">
              <w:rPr>
                <w:rFonts w:ascii="Garamond" w:eastAsia="Calibri" w:hAnsi="Garamond" w:cstheme="minorHAnsi"/>
                <w:b/>
                <w:position w:val="1"/>
              </w:rPr>
              <w:t>Reference of the Assessment</w:t>
            </w:r>
          </w:p>
        </w:tc>
        <w:tc>
          <w:tcPr>
            <w:tcW w:w="7129" w:type="dxa"/>
            <w:tcBorders>
              <w:top w:val="single" w:sz="5" w:space="0" w:color="000000"/>
              <w:left w:val="single" w:sz="5" w:space="0" w:color="000000"/>
              <w:bottom w:val="single" w:sz="5" w:space="0" w:color="000000"/>
              <w:right w:val="single" w:sz="5" w:space="0" w:color="000000"/>
            </w:tcBorders>
          </w:tcPr>
          <w:p w:rsidR="00F66F68" w:rsidRPr="003738DE" w:rsidRDefault="003738DE" w:rsidP="00F66F68">
            <w:pPr>
              <w:tabs>
                <w:tab w:val="left" w:pos="450"/>
              </w:tabs>
              <w:spacing w:line="280" w:lineRule="exact"/>
              <w:rPr>
                <w:rFonts w:ascii="Garamond" w:hAnsi="Garamond" w:cstheme="minorHAnsi"/>
                <w:b/>
                <w:bCs/>
                <w:color w:val="000000" w:themeColor="text1"/>
              </w:rPr>
            </w:pPr>
            <w:r w:rsidRPr="003738DE">
              <w:rPr>
                <w:rFonts w:ascii="Garamond" w:hAnsi="Garamond" w:cstheme="minorHAnsi"/>
                <w:b/>
                <w:bCs/>
                <w:color w:val="000000" w:themeColor="text1"/>
              </w:rPr>
              <w:t>PD-031-00539-002</w:t>
            </w:r>
          </w:p>
        </w:tc>
      </w:tr>
      <w:bookmarkEnd w:id="0"/>
      <w:tr w:rsidR="00F66F68" w:rsidRPr="00F66F68" w:rsidTr="00EA58D9">
        <w:trPr>
          <w:trHeight w:val="25"/>
        </w:trPr>
        <w:tc>
          <w:tcPr>
            <w:tcW w:w="2963" w:type="dxa"/>
            <w:tcBorders>
              <w:top w:val="single" w:sz="5" w:space="0" w:color="000000"/>
              <w:left w:val="single" w:sz="5" w:space="0" w:color="000000"/>
              <w:bottom w:val="single" w:sz="5" w:space="0" w:color="000000"/>
              <w:right w:val="single" w:sz="5" w:space="0" w:color="000000"/>
            </w:tcBorders>
          </w:tcPr>
          <w:p w:rsidR="00F66F68" w:rsidRPr="00F66F68" w:rsidRDefault="00F66F68" w:rsidP="00F66F68">
            <w:pPr>
              <w:tabs>
                <w:tab w:val="left" w:pos="450"/>
              </w:tabs>
              <w:spacing w:line="280" w:lineRule="exact"/>
              <w:ind w:left="102"/>
              <w:rPr>
                <w:rFonts w:ascii="Garamond" w:eastAsia="Calibri" w:hAnsi="Garamond" w:cstheme="minorHAnsi"/>
              </w:rPr>
            </w:pPr>
            <w:r w:rsidRPr="00F66F68">
              <w:rPr>
                <w:rFonts w:ascii="Garamond" w:eastAsia="Calibri" w:hAnsi="Garamond" w:cstheme="minorHAnsi"/>
                <w:b/>
                <w:position w:val="1"/>
              </w:rPr>
              <w:t>Pro</w:t>
            </w:r>
            <w:r w:rsidRPr="00F66F68">
              <w:rPr>
                <w:rFonts w:ascii="Garamond" w:eastAsia="Calibri" w:hAnsi="Garamond" w:cstheme="minorHAnsi"/>
                <w:b/>
                <w:spacing w:val="1"/>
                <w:position w:val="1"/>
              </w:rPr>
              <w:t>j</w:t>
            </w:r>
            <w:r w:rsidRPr="00F66F68">
              <w:rPr>
                <w:rFonts w:ascii="Garamond" w:eastAsia="Calibri" w:hAnsi="Garamond" w:cstheme="minorHAnsi"/>
                <w:b/>
                <w:spacing w:val="-1"/>
                <w:position w:val="1"/>
              </w:rPr>
              <w:t>e</w:t>
            </w:r>
            <w:r w:rsidRPr="00F66F68">
              <w:rPr>
                <w:rFonts w:ascii="Garamond" w:eastAsia="Calibri" w:hAnsi="Garamond" w:cstheme="minorHAnsi"/>
                <w:b/>
                <w:position w:val="1"/>
              </w:rPr>
              <w:t>ct N</w:t>
            </w:r>
            <w:r w:rsidRPr="00F66F68">
              <w:rPr>
                <w:rFonts w:ascii="Garamond" w:eastAsia="Calibri" w:hAnsi="Garamond" w:cstheme="minorHAnsi"/>
                <w:b/>
                <w:spacing w:val="-1"/>
                <w:position w:val="1"/>
              </w:rPr>
              <w:t>am</w:t>
            </w:r>
            <w:r w:rsidRPr="00F66F68">
              <w:rPr>
                <w:rFonts w:ascii="Garamond" w:eastAsia="Calibri" w:hAnsi="Garamond" w:cstheme="minorHAnsi"/>
                <w:b/>
                <w:position w:val="1"/>
              </w:rPr>
              <w:t>e</w:t>
            </w:r>
          </w:p>
        </w:tc>
        <w:tc>
          <w:tcPr>
            <w:tcW w:w="7129" w:type="dxa"/>
            <w:tcBorders>
              <w:top w:val="single" w:sz="5" w:space="0" w:color="000000"/>
              <w:left w:val="single" w:sz="5" w:space="0" w:color="000000"/>
              <w:bottom w:val="single" w:sz="5" w:space="0" w:color="000000"/>
              <w:right w:val="single" w:sz="5" w:space="0" w:color="000000"/>
            </w:tcBorders>
          </w:tcPr>
          <w:p w:rsidR="00F66F68" w:rsidRPr="00F66F68" w:rsidRDefault="00CD68B3" w:rsidP="00F66F68">
            <w:pPr>
              <w:tabs>
                <w:tab w:val="left" w:pos="450"/>
              </w:tabs>
              <w:spacing w:line="280" w:lineRule="exact"/>
              <w:rPr>
                <w:rFonts w:ascii="Garamond" w:hAnsi="Garamond" w:cstheme="minorHAnsi"/>
              </w:rPr>
            </w:pPr>
            <w:r w:rsidRPr="00356C83">
              <w:rPr>
                <w:rFonts w:eastAsia="Calibri" w:cstheme="minorHAnsi"/>
                <w:b/>
                <w:bCs/>
              </w:rPr>
              <w:t>RESILAC - Economic and Socially Inclusive Recovery in the Lake Chad Region</w:t>
            </w:r>
          </w:p>
        </w:tc>
      </w:tr>
      <w:tr w:rsidR="00F66F68" w:rsidRPr="00F66F68" w:rsidTr="00EA58D9">
        <w:trPr>
          <w:trHeight w:val="303"/>
        </w:trPr>
        <w:tc>
          <w:tcPr>
            <w:tcW w:w="2963" w:type="dxa"/>
            <w:tcBorders>
              <w:top w:val="single" w:sz="5" w:space="0" w:color="000000"/>
              <w:left w:val="single" w:sz="5" w:space="0" w:color="000000"/>
              <w:bottom w:val="single" w:sz="5" w:space="0" w:color="000000"/>
              <w:right w:val="single" w:sz="5" w:space="0" w:color="000000"/>
            </w:tcBorders>
          </w:tcPr>
          <w:p w:rsidR="00F66F68" w:rsidRPr="00F66F68" w:rsidRDefault="00F66F68" w:rsidP="00F66F68">
            <w:pPr>
              <w:tabs>
                <w:tab w:val="left" w:pos="450"/>
              </w:tabs>
              <w:spacing w:line="280" w:lineRule="exact"/>
              <w:ind w:left="102"/>
              <w:rPr>
                <w:rFonts w:ascii="Garamond" w:eastAsia="Calibri" w:hAnsi="Garamond" w:cstheme="minorHAnsi"/>
                <w:b/>
                <w:position w:val="1"/>
              </w:rPr>
            </w:pPr>
            <w:r w:rsidRPr="00F66F68">
              <w:rPr>
                <w:rFonts w:ascii="Garamond" w:eastAsia="Calibri" w:hAnsi="Garamond" w:cstheme="minorHAnsi"/>
                <w:b/>
                <w:position w:val="1"/>
              </w:rPr>
              <w:t>Sector</w:t>
            </w:r>
          </w:p>
        </w:tc>
        <w:tc>
          <w:tcPr>
            <w:tcW w:w="7129" w:type="dxa"/>
            <w:tcBorders>
              <w:top w:val="single" w:sz="5" w:space="0" w:color="000000"/>
              <w:left w:val="single" w:sz="5" w:space="0" w:color="000000"/>
              <w:bottom w:val="single" w:sz="5" w:space="0" w:color="000000"/>
              <w:right w:val="single" w:sz="5" w:space="0" w:color="000000"/>
            </w:tcBorders>
          </w:tcPr>
          <w:p w:rsidR="00F66F68" w:rsidRPr="00F66F68" w:rsidRDefault="00F66F68" w:rsidP="00F66F68">
            <w:pPr>
              <w:tabs>
                <w:tab w:val="left" w:pos="450"/>
              </w:tabs>
              <w:rPr>
                <w:rFonts w:ascii="Garamond" w:hAnsi="Garamond" w:cstheme="minorHAnsi"/>
                <w:bCs/>
                <w:color w:val="000000" w:themeColor="text1"/>
              </w:rPr>
            </w:pPr>
            <w:r w:rsidRPr="00F66F68">
              <w:rPr>
                <w:rFonts w:ascii="Garamond" w:hAnsi="Garamond" w:cstheme="minorHAnsi"/>
                <w:bCs/>
                <w:color w:val="000000" w:themeColor="text1"/>
              </w:rPr>
              <w:t>Food Security and Livelihood (FSL)</w:t>
            </w:r>
          </w:p>
        </w:tc>
      </w:tr>
      <w:tr w:rsidR="00CD68B3" w:rsidRPr="00F66F68" w:rsidTr="00EA58D9">
        <w:trPr>
          <w:trHeight w:val="1086"/>
        </w:trPr>
        <w:tc>
          <w:tcPr>
            <w:tcW w:w="2963" w:type="dxa"/>
            <w:tcBorders>
              <w:top w:val="single" w:sz="5" w:space="0" w:color="000000"/>
              <w:left w:val="single" w:sz="5" w:space="0" w:color="000000"/>
              <w:bottom w:val="single" w:sz="5" w:space="0" w:color="000000"/>
              <w:right w:val="single" w:sz="5" w:space="0" w:color="000000"/>
            </w:tcBorders>
          </w:tcPr>
          <w:p w:rsidR="00CD68B3" w:rsidRPr="00F66F68" w:rsidRDefault="00CD68B3" w:rsidP="00CD68B3">
            <w:pPr>
              <w:tabs>
                <w:tab w:val="left" w:pos="450"/>
              </w:tabs>
              <w:spacing w:line="280" w:lineRule="exact"/>
              <w:ind w:left="102"/>
              <w:rPr>
                <w:rFonts w:ascii="Garamond" w:eastAsia="Calibri" w:hAnsi="Garamond" w:cstheme="minorHAnsi"/>
                <w:b/>
                <w:position w:val="1"/>
              </w:rPr>
            </w:pPr>
            <w:r w:rsidRPr="00F66F68">
              <w:rPr>
                <w:rFonts w:ascii="Garamond" w:eastAsia="Calibri" w:hAnsi="Garamond" w:cstheme="minorHAnsi"/>
                <w:b/>
                <w:position w:val="1"/>
              </w:rPr>
              <w:t>Implementing Partners (if</w:t>
            </w:r>
          </w:p>
          <w:p w:rsidR="00CD68B3" w:rsidRPr="00F66F68" w:rsidRDefault="00CD68B3" w:rsidP="00CD68B3">
            <w:pPr>
              <w:tabs>
                <w:tab w:val="left" w:pos="450"/>
              </w:tabs>
              <w:spacing w:line="280" w:lineRule="exact"/>
              <w:ind w:left="102"/>
              <w:rPr>
                <w:rFonts w:ascii="Garamond" w:eastAsia="Calibri" w:hAnsi="Garamond" w:cstheme="minorHAnsi"/>
                <w:b/>
                <w:position w:val="1"/>
              </w:rPr>
            </w:pPr>
            <w:r w:rsidRPr="00F66F68">
              <w:rPr>
                <w:rFonts w:ascii="Garamond" w:eastAsia="Calibri" w:hAnsi="Garamond" w:cstheme="minorHAnsi"/>
                <w:b/>
                <w:position w:val="1"/>
              </w:rPr>
              <w:t>applicable)</w:t>
            </w:r>
          </w:p>
        </w:tc>
        <w:tc>
          <w:tcPr>
            <w:tcW w:w="7129" w:type="dxa"/>
            <w:tcBorders>
              <w:top w:val="single" w:sz="5" w:space="0" w:color="000000"/>
              <w:left w:val="single" w:sz="5" w:space="0" w:color="000000"/>
              <w:bottom w:val="single" w:sz="5" w:space="0" w:color="000000"/>
              <w:right w:val="single" w:sz="5" w:space="0" w:color="000000"/>
            </w:tcBorders>
          </w:tcPr>
          <w:p w:rsidR="00CD68B3" w:rsidRPr="00356C83" w:rsidRDefault="00CD68B3" w:rsidP="00CD68B3">
            <w:pPr>
              <w:ind w:left="100"/>
              <w:rPr>
                <w:rFonts w:eastAsia="Calibri" w:cstheme="minorHAnsi"/>
                <w:b/>
                <w:bCs/>
              </w:rPr>
            </w:pPr>
            <w:r w:rsidRPr="00356C83">
              <w:rPr>
                <w:rFonts w:eastAsia="Calibri" w:cstheme="minorHAnsi"/>
                <w:b/>
                <w:bCs/>
              </w:rPr>
              <w:t xml:space="preserve">Global level: Action Against Hunger, CARE International and </w:t>
            </w:r>
            <w:proofErr w:type="spellStart"/>
            <w:r w:rsidRPr="00356C83">
              <w:rPr>
                <w:rFonts w:eastAsia="Calibri" w:cstheme="minorHAnsi"/>
                <w:b/>
                <w:bCs/>
              </w:rPr>
              <w:t>Groupe</w:t>
            </w:r>
            <w:proofErr w:type="spellEnd"/>
            <w:r w:rsidRPr="00356C83">
              <w:rPr>
                <w:rFonts w:eastAsia="Calibri" w:cstheme="minorHAnsi"/>
                <w:b/>
                <w:bCs/>
              </w:rPr>
              <w:t xml:space="preserve"> URD</w:t>
            </w:r>
          </w:p>
          <w:p w:rsidR="00CD68B3" w:rsidRPr="00356C83" w:rsidRDefault="00CD68B3" w:rsidP="00CD68B3">
            <w:pPr>
              <w:ind w:left="100"/>
              <w:rPr>
                <w:rFonts w:eastAsia="Calibri" w:cstheme="minorHAnsi"/>
                <w:b/>
                <w:bCs/>
              </w:rPr>
            </w:pPr>
            <w:r w:rsidRPr="00356C83">
              <w:rPr>
                <w:rFonts w:eastAsia="Calibri" w:cstheme="minorHAnsi"/>
                <w:b/>
                <w:bCs/>
              </w:rPr>
              <w:t xml:space="preserve">Nigeria: Action Against Hunger and </w:t>
            </w:r>
          </w:p>
          <w:p w:rsidR="00CD68B3" w:rsidRPr="00356C83" w:rsidRDefault="00CD68B3" w:rsidP="00CD68B3">
            <w:pPr>
              <w:ind w:left="100"/>
              <w:rPr>
                <w:rFonts w:eastAsia="Calibri" w:cstheme="minorHAnsi"/>
                <w:b/>
                <w:bCs/>
              </w:rPr>
            </w:pPr>
            <w:r w:rsidRPr="00356C83">
              <w:rPr>
                <w:rFonts w:eastAsia="Calibri" w:cstheme="minorHAnsi"/>
                <w:b/>
                <w:bCs/>
              </w:rPr>
              <w:t>Search for Common Ground (SFCG)</w:t>
            </w:r>
          </w:p>
          <w:p w:rsidR="00CD68B3" w:rsidRPr="00356C83" w:rsidRDefault="00CD68B3" w:rsidP="00CD68B3">
            <w:pPr>
              <w:ind w:left="100"/>
              <w:rPr>
                <w:rFonts w:eastAsia="Calibri" w:cstheme="minorHAnsi"/>
                <w:b/>
                <w:bCs/>
              </w:rPr>
            </w:pPr>
          </w:p>
        </w:tc>
      </w:tr>
    </w:tbl>
    <w:p w:rsidR="007F57C6" w:rsidRPr="00F66F68" w:rsidRDefault="007F57C6">
      <w:pPr>
        <w:rPr>
          <w:rFonts w:ascii="Garamond" w:hAnsi="Garamond"/>
        </w:rPr>
      </w:pPr>
    </w:p>
    <w:p w:rsidR="005A7C6F" w:rsidRPr="00F66F68" w:rsidRDefault="005A7C6F" w:rsidP="005A7C6F">
      <w:pPr>
        <w:pStyle w:val="ListParagraph"/>
        <w:numPr>
          <w:ilvl w:val="0"/>
          <w:numId w:val="1"/>
        </w:numPr>
        <w:jc w:val="both"/>
        <w:rPr>
          <w:rFonts w:ascii="Garamond" w:hAnsi="Garamond" w:cstheme="minorHAnsi"/>
          <w:b/>
          <w:sz w:val="22"/>
          <w:szCs w:val="22"/>
        </w:rPr>
      </w:pPr>
      <w:r w:rsidRPr="00F66F68">
        <w:rPr>
          <w:rFonts w:ascii="Garamond" w:hAnsi="Garamond" w:cstheme="minorHAnsi"/>
          <w:b/>
          <w:sz w:val="22"/>
          <w:szCs w:val="22"/>
        </w:rPr>
        <w:t>Project Background</w:t>
      </w:r>
    </w:p>
    <w:p w:rsidR="0056597C" w:rsidRDefault="0056597C" w:rsidP="0056597C">
      <w:pPr>
        <w:ind w:left="198"/>
        <w:jc w:val="both"/>
        <w:rPr>
          <w:rFonts w:cstheme="minorHAnsi"/>
        </w:rPr>
      </w:pPr>
    </w:p>
    <w:p w:rsidR="0056597C" w:rsidRPr="0056597C" w:rsidRDefault="0056597C" w:rsidP="0056597C">
      <w:pPr>
        <w:widowControl/>
        <w:numPr>
          <w:ilvl w:val="1"/>
          <w:numId w:val="1"/>
        </w:numPr>
        <w:ind w:left="630"/>
        <w:contextualSpacing/>
        <w:jc w:val="both"/>
        <w:rPr>
          <w:rFonts w:cstheme="minorHAnsi"/>
          <w:b/>
        </w:rPr>
      </w:pPr>
      <w:r w:rsidRPr="0056597C">
        <w:rPr>
          <w:rFonts w:cstheme="minorHAnsi"/>
          <w:b/>
        </w:rPr>
        <w:t xml:space="preserve">Rationale for the Project </w:t>
      </w:r>
    </w:p>
    <w:p w:rsidR="0056597C" w:rsidRDefault="0056597C" w:rsidP="0056597C">
      <w:pPr>
        <w:ind w:left="198"/>
        <w:jc w:val="both"/>
        <w:rPr>
          <w:rFonts w:cstheme="minorHAnsi"/>
        </w:rPr>
      </w:pPr>
    </w:p>
    <w:p w:rsidR="00FC69BC" w:rsidRPr="00726494" w:rsidRDefault="00FC69BC" w:rsidP="00FC69BC">
      <w:pPr>
        <w:ind w:left="198"/>
        <w:jc w:val="both"/>
        <w:rPr>
          <w:rFonts w:cstheme="minorHAnsi"/>
        </w:rPr>
      </w:pPr>
      <w:r w:rsidRPr="00726494">
        <w:rPr>
          <w:rFonts w:cstheme="minorHAnsi"/>
        </w:rPr>
        <w:t xml:space="preserve">Action </w:t>
      </w:r>
      <w:proofErr w:type="gramStart"/>
      <w:r w:rsidRPr="00726494">
        <w:rPr>
          <w:rFonts w:cstheme="minorHAnsi"/>
        </w:rPr>
        <w:t>Against</w:t>
      </w:r>
      <w:proofErr w:type="gramEnd"/>
      <w:r w:rsidRPr="00726494">
        <w:rPr>
          <w:rFonts w:cstheme="minorHAnsi"/>
        </w:rPr>
        <w:t xml:space="preserve"> Hunger being the leading organization in a consortium which comprises CARE international, Search for common ground and group URD is implementing resilience project aimed at improving economic and social inclusion and recovery in the lake chad region across Nigeria, Cameroon, Chad, and Niger. Part of the RESILAC project’s intervention plan includes intensified and diversified Agro-</w:t>
      </w:r>
      <w:proofErr w:type="spellStart"/>
      <w:r w:rsidRPr="00726494">
        <w:rPr>
          <w:rFonts w:cstheme="minorHAnsi"/>
        </w:rPr>
        <w:t>sylvo</w:t>
      </w:r>
      <w:proofErr w:type="spellEnd"/>
      <w:r w:rsidRPr="00726494">
        <w:rPr>
          <w:rFonts w:cstheme="minorHAnsi"/>
        </w:rPr>
        <w:t xml:space="preserve">-pastoral production adapted to climate change in the </w:t>
      </w:r>
      <w:proofErr w:type="gramStart"/>
      <w:r w:rsidRPr="00726494">
        <w:rPr>
          <w:rFonts w:cstheme="minorHAnsi"/>
        </w:rPr>
        <w:t>lake</w:t>
      </w:r>
      <w:proofErr w:type="gramEnd"/>
      <w:r w:rsidRPr="00726494">
        <w:rPr>
          <w:rFonts w:cstheme="minorHAnsi"/>
        </w:rPr>
        <w:t xml:space="preserve"> Chad shore of </w:t>
      </w:r>
      <w:proofErr w:type="spellStart"/>
      <w:r w:rsidRPr="00726494">
        <w:rPr>
          <w:rFonts w:cstheme="minorHAnsi"/>
        </w:rPr>
        <w:t>Kukawa</w:t>
      </w:r>
      <w:proofErr w:type="spellEnd"/>
      <w:r w:rsidRPr="00726494">
        <w:rPr>
          <w:rFonts w:cstheme="minorHAnsi"/>
        </w:rPr>
        <w:t xml:space="preserve">, </w:t>
      </w:r>
      <w:proofErr w:type="spellStart"/>
      <w:r w:rsidRPr="00726494">
        <w:rPr>
          <w:rFonts w:cstheme="minorHAnsi"/>
        </w:rPr>
        <w:t>Monguno</w:t>
      </w:r>
      <w:proofErr w:type="spellEnd"/>
      <w:r w:rsidRPr="00726494">
        <w:rPr>
          <w:rFonts w:cstheme="minorHAnsi"/>
        </w:rPr>
        <w:t xml:space="preserve"> and </w:t>
      </w:r>
      <w:proofErr w:type="spellStart"/>
      <w:r w:rsidRPr="00726494">
        <w:rPr>
          <w:rFonts w:cstheme="minorHAnsi"/>
        </w:rPr>
        <w:t>Jere</w:t>
      </w:r>
      <w:proofErr w:type="spellEnd"/>
      <w:r w:rsidRPr="00726494">
        <w:rPr>
          <w:rFonts w:cstheme="minorHAnsi"/>
        </w:rPr>
        <w:t xml:space="preserve"> LGAs of </w:t>
      </w:r>
      <w:proofErr w:type="spellStart"/>
      <w:r w:rsidRPr="00726494">
        <w:rPr>
          <w:rFonts w:cstheme="minorHAnsi"/>
        </w:rPr>
        <w:t>Borno</w:t>
      </w:r>
      <w:proofErr w:type="spellEnd"/>
      <w:r w:rsidRPr="00726494">
        <w:rPr>
          <w:rFonts w:cstheme="minorHAnsi"/>
        </w:rPr>
        <w:t xml:space="preserve"> state.</w:t>
      </w:r>
    </w:p>
    <w:p w:rsidR="00FC69BC" w:rsidRPr="00726494" w:rsidRDefault="00FC69BC" w:rsidP="00FC69BC">
      <w:pPr>
        <w:ind w:left="198"/>
        <w:jc w:val="both"/>
        <w:rPr>
          <w:rFonts w:cstheme="minorHAnsi"/>
        </w:rPr>
      </w:pPr>
      <w:r w:rsidRPr="00726494">
        <w:rPr>
          <w:rFonts w:cstheme="minorHAnsi"/>
        </w:rPr>
        <w:t xml:space="preserve">Action </w:t>
      </w:r>
      <w:proofErr w:type="gramStart"/>
      <w:r w:rsidRPr="00726494">
        <w:rPr>
          <w:rFonts w:cstheme="minorHAnsi"/>
        </w:rPr>
        <w:t>Against</w:t>
      </w:r>
      <w:proofErr w:type="gramEnd"/>
      <w:r w:rsidRPr="00726494">
        <w:rPr>
          <w:rFonts w:cstheme="minorHAnsi"/>
        </w:rPr>
        <w:t xml:space="preserve"> Hunger being the leading organization for the consortium is implementing a multi-dimensional intervention which includes youth empowerment and employment as a key component in each of the four countries. In the inception phase (ending in November 2019), the project will carry out VSLA formation and training in each of the three target LGA’s (</w:t>
      </w:r>
      <w:proofErr w:type="spellStart"/>
      <w:r w:rsidRPr="00726494">
        <w:rPr>
          <w:rFonts w:cstheme="minorHAnsi"/>
        </w:rPr>
        <w:t>Jere</w:t>
      </w:r>
      <w:proofErr w:type="spellEnd"/>
      <w:r w:rsidRPr="00726494">
        <w:rPr>
          <w:rFonts w:cstheme="minorHAnsi"/>
        </w:rPr>
        <w:t xml:space="preserve">, </w:t>
      </w:r>
      <w:proofErr w:type="spellStart"/>
      <w:r w:rsidRPr="00726494">
        <w:rPr>
          <w:rFonts w:cstheme="minorHAnsi"/>
        </w:rPr>
        <w:t>Monguno</w:t>
      </w:r>
      <w:proofErr w:type="spellEnd"/>
      <w:r w:rsidRPr="00726494">
        <w:rPr>
          <w:rFonts w:cstheme="minorHAnsi"/>
        </w:rPr>
        <w:t xml:space="preserve"> and </w:t>
      </w:r>
      <w:proofErr w:type="spellStart"/>
      <w:r w:rsidRPr="00726494">
        <w:rPr>
          <w:rFonts w:cstheme="minorHAnsi"/>
        </w:rPr>
        <w:t>Kukawa</w:t>
      </w:r>
      <w:proofErr w:type="spellEnd"/>
      <w:r w:rsidRPr="00726494">
        <w:rPr>
          <w:rFonts w:cstheme="minorHAnsi"/>
        </w:rPr>
        <w:t>).</w:t>
      </w:r>
    </w:p>
    <w:p w:rsidR="0056597C" w:rsidRDefault="0056597C" w:rsidP="005A7C6F">
      <w:pPr>
        <w:spacing w:before="6" w:line="260" w:lineRule="exact"/>
        <w:ind w:firstLine="630"/>
        <w:jc w:val="both"/>
        <w:rPr>
          <w:rFonts w:ascii="Garamond" w:hAnsi="Garamond" w:cstheme="minorHAnsi"/>
        </w:rPr>
      </w:pPr>
    </w:p>
    <w:p w:rsidR="0056597C" w:rsidRPr="00F66F68" w:rsidRDefault="0056597C" w:rsidP="005A7C6F">
      <w:pPr>
        <w:spacing w:before="6" w:line="260" w:lineRule="exact"/>
        <w:ind w:firstLine="630"/>
        <w:jc w:val="both"/>
        <w:rPr>
          <w:rFonts w:ascii="Garamond" w:hAnsi="Garamond" w:cstheme="minorHAnsi"/>
        </w:rPr>
      </w:pPr>
    </w:p>
    <w:p w:rsidR="005A7C6F" w:rsidRPr="00F66F68" w:rsidRDefault="005A7C6F" w:rsidP="005A7C6F">
      <w:pPr>
        <w:pStyle w:val="ListParagraph"/>
        <w:numPr>
          <w:ilvl w:val="1"/>
          <w:numId w:val="5"/>
        </w:numPr>
        <w:jc w:val="both"/>
        <w:rPr>
          <w:rFonts w:ascii="Garamond" w:hAnsi="Garamond" w:cstheme="minorHAnsi"/>
          <w:b/>
          <w:sz w:val="22"/>
          <w:szCs w:val="22"/>
        </w:rPr>
      </w:pPr>
      <w:r w:rsidRPr="00F66F68">
        <w:rPr>
          <w:rFonts w:ascii="Garamond" w:hAnsi="Garamond" w:cstheme="minorHAnsi"/>
          <w:b/>
          <w:sz w:val="22"/>
          <w:szCs w:val="22"/>
        </w:rPr>
        <w:t>Geographical scope covered by the analysis</w:t>
      </w:r>
    </w:p>
    <w:p w:rsidR="00A35690" w:rsidRDefault="00A35690" w:rsidP="00A35690">
      <w:pPr>
        <w:jc w:val="both"/>
        <w:rPr>
          <w:rFonts w:cstheme="minorHAnsi"/>
        </w:rPr>
      </w:pPr>
    </w:p>
    <w:p w:rsidR="00A35690" w:rsidRPr="004557E3" w:rsidRDefault="00A35690" w:rsidP="004557E3">
      <w:pPr>
        <w:ind w:left="198"/>
        <w:jc w:val="both"/>
        <w:rPr>
          <w:rFonts w:cstheme="minorHAnsi"/>
        </w:rPr>
      </w:pPr>
      <w:r w:rsidRPr="004557E3">
        <w:rPr>
          <w:rFonts w:cstheme="minorHAnsi"/>
        </w:rPr>
        <w:t>The project will carry out VSLA formation and training in each of the three target LGA’s (</w:t>
      </w:r>
      <w:proofErr w:type="spellStart"/>
      <w:r w:rsidRPr="004557E3">
        <w:rPr>
          <w:rFonts w:cstheme="minorHAnsi"/>
        </w:rPr>
        <w:t>Jere</w:t>
      </w:r>
      <w:proofErr w:type="spellEnd"/>
      <w:r w:rsidRPr="004557E3">
        <w:rPr>
          <w:rFonts w:cstheme="minorHAnsi"/>
        </w:rPr>
        <w:t xml:space="preserve">, </w:t>
      </w:r>
      <w:proofErr w:type="spellStart"/>
      <w:r w:rsidRPr="004557E3">
        <w:rPr>
          <w:rFonts w:cstheme="minorHAnsi"/>
        </w:rPr>
        <w:t>Monguno</w:t>
      </w:r>
      <w:proofErr w:type="spellEnd"/>
      <w:r w:rsidRPr="004557E3">
        <w:rPr>
          <w:rFonts w:cstheme="minorHAnsi"/>
        </w:rPr>
        <w:t xml:space="preserve"> and </w:t>
      </w:r>
      <w:proofErr w:type="spellStart"/>
      <w:r w:rsidRPr="004557E3">
        <w:rPr>
          <w:rFonts w:cstheme="minorHAnsi"/>
        </w:rPr>
        <w:t>Kukawa</w:t>
      </w:r>
      <w:proofErr w:type="spellEnd"/>
      <w:r w:rsidRPr="004557E3">
        <w:rPr>
          <w:rFonts w:cstheme="minorHAnsi"/>
        </w:rPr>
        <w:t>).</w:t>
      </w:r>
    </w:p>
    <w:p w:rsidR="00A35690" w:rsidRDefault="00A35690" w:rsidP="00F66F68">
      <w:pPr>
        <w:pStyle w:val="Caption"/>
        <w:tabs>
          <w:tab w:val="left" w:pos="450"/>
        </w:tabs>
        <w:rPr>
          <w:rFonts w:ascii="Garamond" w:hAnsi="Garamond" w:cstheme="minorHAnsi"/>
          <w:b w:val="0"/>
          <w:szCs w:val="22"/>
        </w:rPr>
      </w:pPr>
    </w:p>
    <w:p w:rsidR="005A7C6F" w:rsidRPr="00EA58D9" w:rsidRDefault="005A7C6F" w:rsidP="00EA58D9">
      <w:pPr>
        <w:pStyle w:val="ListParagraph"/>
        <w:numPr>
          <w:ilvl w:val="0"/>
          <w:numId w:val="1"/>
        </w:numPr>
        <w:jc w:val="both"/>
        <w:rPr>
          <w:rFonts w:ascii="Garamond" w:hAnsi="Garamond" w:cstheme="minorHAnsi"/>
          <w:b/>
        </w:rPr>
      </w:pPr>
      <w:r w:rsidRPr="00EA58D9">
        <w:rPr>
          <w:rFonts w:ascii="Garamond" w:hAnsi="Garamond" w:cstheme="minorHAnsi"/>
          <w:b/>
        </w:rPr>
        <w:t>PURPOSE AND OBJECTIVES OF THE STUDY</w:t>
      </w:r>
    </w:p>
    <w:p w:rsidR="005A7C6F" w:rsidRPr="00A35690" w:rsidRDefault="00A35690" w:rsidP="00A35690">
      <w:pPr>
        <w:jc w:val="both"/>
        <w:rPr>
          <w:rFonts w:ascii="Garamond" w:eastAsia="Calibri" w:hAnsi="Garamond" w:cstheme="minorHAnsi"/>
        </w:rPr>
      </w:pPr>
      <w:r>
        <w:rPr>
          <w:rFonts w:ascii="Garamond" w:hAnsi="Garamond" w:cstheme="minorHAnsi"/>
          <w:b/>
        </w:rPr>
        <w:t xml:space="preserve">    </w:t>
      </w:r>
      <w:r w:rsidR="005A7C6F" w:rsidRPr="00A35690">
        <w:rPr>
          <w:rFonts w:ascii="Garamond" w:hAnsi="Garamond" w:cstheme="minorHAnsi"/>
          <w:b/>
        </w:rPr>
        <w:t xml:space="preserve"> </w:t>
      </w:r>
    </w:p>
    <w:p w:rsidR="00FC69BC" w:rsidRPr="00726494" w:rsidRDefault="00FC69BC" w:rsidP="00FC69BC">
      <w:pPr>
        <w:pStyle w:val="ListParagraph"/>
        <w:numPr>
          <w:ilvl w:val="1"/>
          <w:numId w:val="1"/>
        </w:numPr>
        <w:ind w:left="630"/>
        <w:jc w:val="both"/>
        <w:rPr>
          <w:rFonts w:asciiTheme="minorHAnsi" w:hAnsiTheme="minorHAnsi" w:cstheme="minorHAnsi"/>
          <w:b/>
          <w:sz w:val="22"/>
          <w:szCs w:val="22"/>
        </w:rPr>
      </w:pPr>
      <w:r w:rsidRPr="00726494">
        <w:rPr>
          <w:rFonts w:asciiTheme="minorHAnsi" w:hAnsiTheme="minorHAnsi" w:cstheme="minorHAnsi"/>
          <w:b/>
          <w:sz w:val="22"/>
          <w:szCs w:val="22"/>
        </w:rPr>
        <w:t>Rational for the study</w:t>
      </w:r>
    </w:p>
    <w:p w:rsidR="00FC69BC" w:rsidRPr="00726494" w:rsidRDefault="00FC69BC" w:rsidP="00FC69BC">
      <w:pPr>
        <w:pStyle w:val="ListParagraph"/>
        <w:ind w:left="630"/>
        <w:jc w:val="both"/>
        <w:rPr>
          <w:rFonts w:asciiTheme="minorHAnsi" w:hAnsiTheme="minorHAnsi" w:cstheme="minorHAnsi"/>
          <w:b/>
          <w:sz w:val="22"/>
          <w:szCs w:val="22"/>
        </w:rPr>
      </w:pPr>
    </w:p>
    <w:p w:rsidR="00FC69BC" w:rsidRPr="00726494" w:rsidRDefault="00FC69BC" w:rsidP="00FC69BC">
      <w:pPr>
        <w:ind w:left="630" w:right="81"/>
        <w:jc w:val="both"/>
        <w:rPr>
          <w:rFonts w:cstheme="minorHAnsi"/>
        </w:rPr>
      </w:pPr>
      <w:r w:rsidRPr="00726494">
        <w:rPr>
          <w:rFonts w:cstheme="minorHAnsi"/>
        </w:rPr>
        <w:t xml:space="preserve">The support offered by Action against Hunger </w:t>
      </w:r>
      <w:proofErr w:type="gramStart"/>
      <w:r w:rsidRPr="00726494">
        <w:rPr>
          <w:rFonts w:cstheme="minorHAnsi"/>
        </w:rPr>
        <w:t>is aimed</w:t>
      </w:r>
      <w:proofErr w:type="gramEnd"/>
      <w:r w:rsidRPr="00726494">
        <w:rPr>
          <w:rFonts w:cstheme="minorHAnsi"/>
        </w:rPr>
        <w:t xml:space="preserve"> at involving the local youth</w:t>
      </w:r>
      <w:r>
        <w:rPr>
          <w:rFonts w:cstheme="minorHAnsi"/>
        </w:rPr>
        <w:t>s</w:t>
      </w:r>
      <w:r w:rsidRPr="00726494">
        <w:rPr>
          <w:rFonts w:cstheme="minorHAnsi"/>
        </w:rPr>
        <w:t xml:space="preserve"> in </w:t>
      </w:r>
      <w:r>
        <w:rPr>
          <w:rFonts w:cstheme="minorHAnsi"/>
        </w:rPr>
        <w:t xml:space="preserve">vocational skills </w:t>
      </w:r>
      <w:r w:rsidRPr="00726494">
        <w:rPr>
          <w:rFonts w:cstheme="minorHAnsi"/>
        </w:rPr>
        <w:t xml:space="preserve">training programs to enhance their skills, competencies and their employability within the local economy. To this purpose, our beneficiaries have selected </w:t>
      </w:r>
      <w:r>
        <w:rPr>
          <w:rFonts w:cstheme="minorHAnsi"/>
        </w:rPr>
        <w:t>Tailoring</w:t>
      </w:r>
      <w:r w:rsidRPr="00726494">
        <w:rPr>
          <w:rFonts w:cstheme="minorHAnsi"/>
        </w:rPr>
        <w:t xml:space="preserve"> as trades they wish to learn. </w:t>
      </w:r>
    </w:p>
    <w:p w:rsidR="00FC69BC" w:rsidRPr="00726494" w:rsidRDefault="00FC69BC" w:rsidP="00FC69BC">
      <w:pPr>
        <w:ind w:left="630" w:right="81"/>
        <w:jc w:val="both"/>
        <w:rPr>
          <w:rFonts w:eastAsia="Calibri" w:cstheme="minorHAnsi"/>
        </w:rPr>
      </w:pPr>
    </w:p>
    <w:p w:rsidR="00FC69BC" w:rsidRPr="00726494" w:rsidRDefault="00FC69BC" w:rsidP="00FC69BC">
      <w:pPr>
        <w:pStyle w:val="ListParagraph"/>
        <w:numPr>
          <w:ilvl w:val="1"/>
          <w:numId w:val="1"/>
        </w:numPr>
        <w:ind w:left="630"/>
        <w:jc w:val="both"/>
        <w:rPr>
          <w:rFonts w:asciiTheme="minorHAnsi" w:eastAsia="Calibri" w:hAnsiTheme="minorHAnsi" w:cstheme="minorHAnsi"/>
          <w:sz w:val="22"/>
          <w:szCs w:val="22"/>
        </w:rPr>
      </w:pPr>
      <w:r w:rsidRPr="00726494">
        <w:rPr>
          <w:rFonts w:asciiTheme="minorHAnsi" w:hAnsiTheme="minorHAnsi" w:cstheme="minorHAnsi"/>
          <w:b/>
          <w:sz w:val="22"/>
          <w:szCs w:val="22"/>
        </w:rPr>
        <w:t xml:space="preserve">Objectives of the training </w:t>
      </w:r>
    </w:p>
    <w:p w:rsidR="00FC69BC" w:rsidRPr="00726494" w:rsidRDefault="00FC69BC" w:rsidP="00FC69BC">
      <w:pPr>
        <w:pStyle w:val="ListParagraph"/>
        <w:ind w:left="630"/>
        <w:jc w:val="both"/>
        <w:rPr>
          <w:rFonts w:asciiTheme="minorHAnsi" w:eastAsia="Calibri" w:hAnsiTheme="minorHAnsi" w:cstheme="minorHAnsi"/>
          <w:sz w:val="22"/>
          <w:szCs w:val="22"/>
        </w:rPr>
      </w:pPr>
    </w:p>
    <w:p w:rsidR="00FC69BC" w:rsidRPr="00726494" w:rsidRDefault="00FC69BC" w:rsidP="00FC69BC">
      <w:pPr>
        <w:pStyle w:val="ListParagraph"/>
        <w:ind w:left="630"/>
        <w:jc w:val="both"/>
        <w:rPr>
          <w:rFonts w:asciiTheme="minorHAnsi" w:eastAsia="Calibri" w:hAnsiTheme="minorHAnsi" w:cstheme="minorHAnsi"/>
          <w:sz w:val="22"/>
          <w:szCs w:val="22"/>
          <w:u w:val="single"/>
        </w:rPr>
      </w:pPr>
      <w:r w:rsidRPr="00726494">
        <w:rPr>
          <w:rFonts w:asciiTheme="minorHAnsi" w:eastAsia="Calibri" w:hAnsiTheme="minorHAnsi" w:cstheme="minorHAnsi"/>
          <w:sz w:val="22"/>
          <w:szCs w:val="22"/>
          <w:u w:val="single"/>
        </w:rPr>
        <w:t xml:space="preserve">General objective: </w:t>
      </w:r>
    </w:p>
    <w:p w:rsidR="00FC69BC" w:rsidRPr="00726494" w:rsidRDefault="00FC69BC" w:rsidP="00FC69BC">
      <w:pPr>
        <w:widowControl/>
        <w:tabs>
          <w:tab w:val="left" w:pos="426"/>
        </w:tabs>
        <w:contextualSpacing/>
        <w:jc w:val="both"/>
        <w:rPr>
          <w:rFonts w:eastAsia="Times New Roman" w:cstheme="minorHAnsi"/>
        </w:rPr>
      </w:pPr>
      <w:r w:rsidRPr="00726494">
        <w:rPr>
          <w:rFonts w:eastAsia="Times New Roman" w:cstheme="minorHAnsi"/>
        </w:rPr>
        <w:lastRenderedPageBreak/>
        <w:t xml:space="preserve">               </w:t>
      </w:r>
    </w:p>
    <w:p w:rsidR="00FC69BC" w:rsidRPr="00726494" w:rsidRDefault="00FC69BC" w:rsidP="00FC69BC">
      <w:pPr>
        <w:pStyle w:val="ListParagraph"/>
        <w:numPr>
          <w:ilvl w:val="0"/>
          <w:numId w:val="14"/>
        </w:numPr>
        <w:rPr>
          <w:rFonts w:asciiTheme="minorHAnsi" w:eastAsia="Calibri" w:hAnsiTheme="minorHAnsi" w:cstheme="minorHAnsi"/>
          <w:sz w:val="22"/>
          <w:szCs w:val="22"/>
        </w:rPr>
      </w:pPr>
      <w:r w:rsidRPr="00726494">
        <w:rPr>
          <w:rFonts w:asciiTheme="minorHAnsi" w:eastAsia="Calibri" w:hAnsiTheme="minorHAnsi" w:cstheme="minorHAnsi"/>
          <w:sz w:val="22"/>
          <w:szCs w:val="22"/>
        </w:rPr>
        <w:t>Encourage the economic recovery in targeted areas and resilience of the most exposed local residents, especially the youth and women, through access to employment and agriculture, forestry and livestock industries, intensified and adapted to climate change.</w:t>
      </w:r>
    </w:p>
    <w:p w:rsidR="00FC69BC" w:rsidRPr="00726494" w:rsidRDefault="00FC69BC" w:rsidP="00FC69BC">
      <w:pPr>
        <w:ind w:left="360"/>
        <w:rPr>
          <w:rFonts w:eastAsia="Calibri" w:cstheme="minorHAnsi"/>
        </w:rPr>
      </w:pPr>
    </w:p>
    <w:p w:rsidR="00FC69BC" w:rsidRPr="00726494" w:rsidRDefault="00FC69BC" w:rsidP="00FC69BC">
      <w:pPr>
        <w:pStyle w:val="ListParagraph"/>
        <w:ind w:left="630"/>
        <w:jc w:val="both"/>
        <w:rPr>
          <w:rFonts w:asciiTheme="minorHAnsi" w:eastAsia="Calibri" w:hAnsiTheme="minorHAnsi" w:cstheme="minorHAnsi"/>
          <w:sz w:val="22"/>
          <w:szCs w:val="22"/>
          <w:u w:val="single"/>
        </w:rPr>
      </w:pPr>
      <w:r w:rsidRPr="00726494">
        <w:rPr>
          <w:rFonts w:asciiTheme="minorHAnsi" w:eastAsia="Calibri" w:hAnsiTheme="minorHAnsi" w:cstheme="minorHAnsi"/>
          <w:sz w:val="22"/>
          <w:szCs w:val="22"/>
          <w:u w:val="single"/>
        </w:rPr>
        <w:t xml:space="preserve">Specific objectives: </w:t>
      </w:r>
    </w:p>
    <w:p w:rsidR="00FC69BC" w:rsidRPr="00726494" w:rsidRDefault="00FC69BC" w:rsidP="00FC69BC">
      <w:pPr>
        <w:pStyle w:val="ListParagraph"/>
        <w:ind w:left="630"/>
        <w:jc w:val="both"/>
        <w:rPr>
          <w:rFonts w:asciiTheme="minorHAnsi" w:eastAsia="Calibri" w:hAnsiTheme="minorHAnsi" w:cstheme="minorHAnsi"/>
          <w:sz w:val="22"/>
          <w:szCs w:val="22"/>
          <w:u w:val="single"/>
        </w:rPr>
      </w:pPr>
    </w:p>
    <w:p w:rsidR="00FC69BC" w:rsidRPr="00726494" w:rsidRDefault="00FC69BC" w:rsidP="00FC69BC">
      <w:pPr>
        <w:pStyle w:val="ListParagraph"/>
        <w:ind w:left="630"/>
        <w:jc w:val="both"/>
        <w:rPr>
          <w:rFonts w:asciiTheme="minorHAnsi" w:eastAsia="Calibri" w:hAnsiTheme="minorHAnsi" w:cstheme="minorHAnsi"/>
          <w:sz w:val="22"/>
          <w:szCs w:val="22"/>
        </w:rPr>
      </w:pPr>
      <w:r w:rsidRPr="00726494">
        <w:rPr>
          <w:rFonts w:asciiTheme="minorHAnsi" w:eastAsia="Calibri" w:hAnsiTheme="minorHAnsi" w:cstheme="minorHAnsi"/>
          <w:sz w:val="22"/>
          <w:szCs w:val="22"/>
        </w:rPr>
        <w:t xml:space="preserve">The trainings will be mainly on </w:t>
      </w:r>
      <w:r>
        <w:rPr>
          <w:rFonts w:asciiTheme="minorHAnsi" w:eastAsia="Calibri" w:hAnsiTheme="minorHAnsi" w:cstheme="minorHAnsi"/>
          <w:sz w:val="22"/>
          <w:szCs w:val="22"/>
        </w:rPr>
        <w:t xml:space="preserve">Tailoring including embroidery, beads making, knitting, bed sheet and throw pillow </w:t>
      </w:r>
      <w:proofErr w:type="gramStart"/>
      <w:r>
        <w:rPr>
          <w:rFonts w:asciiTheme="minorHAnsi" w:eastAsia="Calibri" w:hAnsiTheme="minorHAnsi" w:cstheme="minorHAnsi"/>
          <w:sz w:val="22"/>
          <w:szCs w:val="22"/>
        </w:rPr>
        <w:t xml:space="preserve">making </w:t>
      </w:r>
      <w:r w:rsidRPr="00726494">
        <w:rPr>
          <w:rFonts w:asciiTheme="minorHAnsi" w:eastAsia="Calibri" w:hAnsiTheme="minorHAnsi" w:cstheme="minorHAnsi"/>
          <w:sz w:val="22"/>
          <w:szCs w:val="22"/>
        </w:rPr>
        <w:t xml:space="preserve"> which</w:t>
      </w:r>
      <w:proofErr w:type="gramEnd"/>
      <w:r w:rsidRPr="00726494">
        <w:rPr>
          <w:rFonts w:asciiTheme="minorHAnsi" w:eastAsia="Calibri" w:hAnsiTheme="minorHAnsi" w:cstheme="minorHAnsi"/>
          <w:sz w:val="22"/>
          <w:szCs w:val="22"/>
        </w:rPr>
        <w:t xml:space="preserve"> will encourage the economic recovery of the beneficiaries in targeted area through access to employment. </w:t>
      </w:r>
    </w:p>
    <w:p w:rsidR="00FC69BC" w:rsidRPr="00726494" w:rsidRDefault="00FC69BC" w:rsidP="00FC69BC">
      <w:pPr>
        <w:pStyle w:val="ListParagraph"/>
        <w:numPr>
          <w:ilvl w:val="0"/>
          <w:numId w:val="15"/>
        </w:numPr>
        <w:rPr>
          <w:rFonts w:asciiTheme="minorHAnsi" w:eastAsia="Calibri" w:hAnsiTheme="minorHAnsi" w:cstheme="minorHAnsi"/>
          <w:sz w:val="22"/>
          <w:szCs w:val="22"/>
        </w:rPr>
      </w:pPr>
      <w:r w:rsidRPr="00726494">
        <w:rPr>
          <w:rFonts w:asciiTheme="minorHAnsi" w:eastAsia="Calibri" w:hAnsiTheme="minorHAnsi" w:cstheme="minorHAnsi"/>
          <w:sz w:val="22"/>
          <w:szCs w:val="22"/>
        </w:rPr>
        <w:t>Selecting qualified and capable trainers, based on the technical specifications and language requirements.</w:t>
      </w:r>
    </w:p>
    <w:p w:rsidR="00FC69BC" w:rsidRPr="00726494" w:rsidRDefault="00FC69BC" w:rsidP="00FC69BC">
      <w:pPr>
        <w:pStyle w:val="ListParagraph"/>
        <w:numPr>
          <w:ilvl w:val="0"/>
          <w:numId w:val="15"/>
        </w:numPr>
        <w:rPr>
          <w:rFonts w:asciiTheme="minorHAnsi" w:eastAsia="Calibri" w:hAnsiTheme="minorHAnsi" w:cstheme="minorHAnsi"/>
          <w:sz w:val="22"/>
          <w:szCs w:val="22"/>
        </w:rPr>
      </w:pPr>
      <w:r w:rsidRPr="00726494">
        <w:rPr>
          <w:rFonts w:asciiTheme="minorHAnsi" w:eastAsia="Calibri" w:hAnsiTheme="minorHAnsi" w:cstheme="minorHAnsi"/>
          <w:sz w:val="22"/>
          <w:szCs w:val="22"/>
        </w:rPr>
        <w:t>Providing the agreed services at no extra cost for the project beneficiaries.</w:t>
      </w:r>
    </w:p>
    <w:p w:rsidR="00FC69BC" w:rsidRPr="00726494" w:rsidRDefault="00FC69BC" w:rsidP="00FC69BC">
      <w:pPr>
        <w:pStyle w:val="ListParagraph"/>
        <w:numPr>
          <w:ilvl w:val="0"/>
          <w:numId w:val="15"/>
        </w:numPr>
        <w:rPr>
          <w:rFonts w:asciiTheme="minorHAnsi" w:eastAsia="Calibri" w:hAnsiTheme="minorHAnsi" w:cstheme="minorHAnsi"/>
          <w:sz w:val="22"/>
          <w:szCs w:val="22"/>
        </w:rPr>
      </w:pPr>
      <w:r w:rsidRPr="00726494">
        <w:rPr>
          <w:rFonts w:asciiTheme="minorHAnsi" w:eastAsia="Calibri" w:hAnsiTheme="minorHAnsi" w:cstheme="minorHAnsi"/>
          <w:sz w:val="22"/>
          <w:szCs w:val="22"/>
        </w:rPr>
        <w:t xml:space="preserve">Will organize matriculation and graduation ceremonies for the trainees </w:t>
      </w:r>
    </w:p>
    <w:p w:rsidR="00FC69BC" w:rsidRPr="00726494" w:rsidRDefault="00FC69BC" w:rsidP="00FC69BC">
      <w:pPr>
        <w:pStyle w:val="ListParagraph"/>
        <w:numPr>
          <w:ilvl w:val="0"/>
          <w:numId w:val="15"/>
        </w:numPr>
        <w:rPr>
          <w:rFonts w:asciiTheme="minorHAnsi" w:eastAsia="Calibri" w:hAnsiTheme="minorHAnsi" w:cstheme="minorHAnsi"/>
          <w:sz w:val="22"/>
          <w:szCs w:val="22"/>
        </w:rPr>
      </w:pPr>
      <w:r w:rsidRPr="00726494">
        <w:rPr>
          <w:rFonts w:asciiTheme="minorHAnsi" w:eastAsia="Calibri" w:hAnsiTheme="minorHAnsi" w:cstheme="minorHAnsi"/>
          <w:sz w:val="22"/>
          <w:szCs w:val="22"/>
        </w:rPr>
        <w:t xml:space="preserve">Using training </w:t>
      </w:r>
      <w:proofErr w:type="gramStart"/>
      <w:r w:rsidRPr="00726494">
        <w:rPr>
          <w:rFonts w:asciiTheme="minorHAnsi" w:eastAsia="Calibri" w:hAnsiTheme="minorHAnsi" w:cstheme="minorHAnsi"/>
          <w:sz w:val="22"/>
          <w:szCs w:val="22"/>
        </w:rPr>
        <w:t>curricula which</w:t>
      </w:r>
      <w:proofErr w:type="gramEnd"/>
      <w:r w:rsidRPr="00726494">
        <w:rPr>
          <w:rFonts w:asciiTheme="minorHAnsi" w:eastAsia="Calibri" w:hAnsiTheme="minorHAnsi" w:cstheme="minorHAnsi"/>
          <w:sz w:val="22"/>
          <w:szCs w:val="22"/>
        </w:rPr>
        <w:t xml:space="preserve"> have been reviewed and validated AAH.</w:t>
      </w:r>
    </w:p>
    <w:p w:rsidR="00FC69BC" w:rsidRPr="00726494" w:rsidRDefault="00FC69BC" w:rsidP="00FC69BC">
      <w:pPr>
        <w:pStyle w:val="ListParagraph"/>
        <w:numPr>
          <w:ilvl w:val="0"/>
          <w:numId w:val="15"/>
        </w:numPr>
        <w:rPr>
          <w:rFonts w:asciiTheme="minorHAnsi" w:eastAsia="Calibri" w:hAnsiTheme="minorHAnsi" w:cstheme="minorHAnsi"/>
          <w:sz w:val="22"/>
          <w:szCs w:val="22"/>
        </w:rPr>
      </w:pPr>
      <w:r w:rsidRPr="00726494">
        <w:rPr>
          <w:rFonts w:asciiTheme="minorHAnsi" w:eastAsia="Calibri" w:hAnsiTheme="minorHAnsi" w:cstheme="minorHAnsi"/>
          <w:sz w:val="22"/>
          <w:szCs w:val="22"/>
        </w:rPr>
        <w:t>Will provide training modules</w:t>
      </w:r>
    </w:p>
    <w:p w:rsidR="00FC69BC" w:rsidRPr="00726494" w:rsidRDefault="00FC69BC" w:rsidP="00FC69BC">
      <w:pPr>
        <w:pStyle w:val="ListParagraph"/>
        <w:numPr>
          <w:ilvl w:val="0"/>
          <w:numId w:val="15"/>
        </w:numPr>
        <w:rPr>
          <w:rFonts w:asciiTheme="minorHAnsi" w:eastAsia="Calibri" w:hAnsiTheme="minorHAnsi" w:cstheme="minorHAnsi"/>
          <w:sz w:val="22"/>
          <w:szCs w:val="22"/>
        </w:rPr>
      </w:pPr>
      <w:r w:rsidRPr="00726494">
        <w:rPr>
          <w:rFonts w:asciiTheme="minorHAnsi" w:eastAsia="Calibri" w:hAnsiTheme="minorHAnsi" w:cstheme="minorHAnsi"/>
          <w:sz w:val="22"/>
          <w:szCs w:val="22"/>
        </w:rPr>
        <w:t xml:space="preserve">Providing a suitable venue for training programs. </w:t>
      </w:r>
    </w:p>
    <w:p w:rsidR="00FC69BC" w:rsidRPr="00726494" w:rsidRDefault="00FC69BC" w:rsidP="00FC69BC">
      <w:pPr>
        <w:pStyle w:val="ListParagraph"/>
        <w:numPr>
          <w:ilvl w:val="0"/>
          <w:numId w:val="15"/>
        </w:numPr>
        <w:rPr>
          <w:rFonts w:asciiTheme="minorHAnsi" w:eastAsia="Calibri" w:hAnsiTheme="minorHAnsi" w:cstheme="minorHAnsi"/>
          <w:sz w:val="22"/>
          <w:szCs w:val="22"/>
        </w:rPr>
      </w:pPr>
      <w:r w:rsidRPr="00726494">
        <w:rPr>
          <w:rFonts w:asciiTheme="minorHAnsi" w:eastAsia="Calibri" w:hAnsiTheme="minorHAnsi" w:cstheme="minorHAnsi"/>
          <w:sz w:val="22"/>
          <w:szCs w:val="22"/>
        </w:rPr>
        <w:t>Providing qualified staff to conduct regular technical supervision visits in order to assess impact of training.</w:t>
      </w:r>
    </w:p>
    <w:p w:rsidR="00FC69BC" w:rsidRPr="00726494" w:rsidRDefault="00FC69BC" w:rsidP="00FC69BC">
      <w:pPr>
        <w:pStyle w:val="ListParagraph"/>
        <w:numPr>
          <w:ilvl w:val="0"/>
          <w:numId w:val="15"/>
        </w:numPr>
        <w:rPr>
          <w:rFonts w:asciiTheme="minorHAnsi" w:eastAsia="Calibri" w:hAnsiTheme="minorHAnsi" w:cstheme="minorHAnsi"/>
          <w:sz w:val="22"/>
          <w:szCs w:val="22"/>
        </w:rPr>
      </w:pPr>
      <w:r w:rsidRPr="00726494">
        <w:rPr>
          <w:rFonts w:asciiTheme="minorHAnsi" w:eastAsia="Calibri" w:hAnsiTheme="minorHAnsi" w:cstheme="minorHAnsi"/>
          <w:sz w:val="22"/>
          <w:szCs w:val="22"/>
        </w:rPr>
        <w:t>Facilitate the process of certification of the trained youths.</w:t>
      </w:r>
    </w:p>
    <w:p w:rsidR="00FC69BC" w:rsidRPr="00726494" w:rsidRDefault="00FC69BC" w:rsidP="00FC69BC">
      <w:pPr>
        <w:pStyle w:val="ListParagraph"/>
        <w:numPr>
          <w:ilvl w:val="0"/>
          <w:numId w:val="15"/>
        </w:numPr>
        <w:rPr>
          <w:rFonts w:asciiTheme="minorHAnsi" w:eastAsia="Calibri" w:hAnsiTheme="minorHAnsi" w:cstheme="minorHAnsi"/>
          <w:sz w:val="22"/>
          <w:szCs w:val="22"/>
        </w:rPr>
      </w:pPr>
      <w:r w:rsidRPr="00726494">
        <w:rPr>
          <w:rFonts w:asciiTheme="minorHAnsi" w:eastAsia="Calibri" w:hAnsiTheme="minorHAnsi" w:cstheme="minorHAnsi"/>
          <w:sz w:val="22"/>
          <w:szCs w:val="22"/>
        </w:rPr>
        <w:t xml:space="preserve">Providing a comprehensive report covering the trainings delivered to project beneficiaries. The frequencies of reporting </w:t>
      </w:r>
      <w:proofErr w:type="gramStart"/>
      <w:r w:rsidRPr="00726494">
        <w:rPr>
          <w:rFonts w:asciiTheme="minorHAnsi" w:eastAsia="Calibri" w:hAnsiTheme="minorHAnsi" w:cstheme="minorHAnsi"/>
          <w:sz w:val="22"/>
          <w:szCs w:val="22"/>
        </w:rPr>
        <w:t>will be mutually agreed</w:t>
      </w:r>
      <w:proofErr w:type="gramEnd"/>
      <w:r w:rsidRPr="00726494">
        <w:rPr>
          <w:rFonts w:asciiTheme="minorHAnsi" w:eastAsia="Calibri" w:hAnsiTheme="minorHAnsi" w:cstheme="minorHAnsi"/>
          <w:sz w:val="22"/>
          <w:szCs w:val="22"/>
        </w:rPr>
        <w:t xml:space="preserve">.  </w:t>
      </w:r>
    </w:p>
    <w:p w:rsidR="005A7C6F" w:rsidRPr="00F66F68" w:rsidRDefault="005A7C6F" w:rsidP="005A7C6F">
      <w:pPr>
        <w:pStyle w:val="ListParagraph"/>
        <w:ind w:left="630"/>
        <w:jc w:val="both"/>
        <w:rPr>
          <w:rFonts w:ascii="Garamond" w:eastAsia="Calibri" w:hAnsi="Garamond" w:cstheme="minorHAnsi"/>
          <w:sz w:val="22"/>
          <w:szCs w:val="22"/>
        </w:rPr>
      </w:pPr>
    </w:p>
    <w:p w:rsidR="00A35690" w:rsidRPr="00F66F68" w:rsidRDefault="00A35690" w:rsidP="00A35690">
      <w:pPr>
        <w:pStyle w:val="ListParagraph"/>
        <w:tabs>
          <w:tab w:val="left" w:pos="450"/>
        </w:tabs>
        <w:spacing w:after="160" w:line="259" w:lineRule="auto"/>
        <w:ind w:left="1080"/>
        <w:rPr>
          <w:rFonts w:ascii="Garamond" w:eastAsiaTheme="minorHAnsi" w:hAnsi="Garamond" w:cstheme="minorHAnsi"/>
          <w:sz w:val="22"/>
          <w:szCs w:val="22"/>
        </w:rPr>
      </w:pPr>
    </w:p>
    <w:p w:rsidR="005A7C6F" w:rsidRDefault="00F66F68" w:rsidP="005A7C6F">
      <w:pPr>
        <w:pStyle w:val="ListParagraph"/>
        <w:numPr>
          <w:ilvl w:val="0"/>
          <w:numId w:val="1"/>
        </w:numPr>
        <w:jc w:val="both"/>
        <w:rPr>
          <w:rFonts w:ascii="Garamond" w:hAnsi="Garamond" w:cstheme="minorHAnsi"/>
          <w:b/>
          <w:sz w:val="22"/>
          <w:szCs w:val="22"/>
        </w:rPr>
      </w:pPr>
      <w:r w:rsidRPr="00F66F68">
        <w:rPr>
          <w:rFonts w:ascii="Garamond" w:hAnsi="Garamond" w:cstheme="minorHAnsi"/>
          <w:b/>
          <w:sz w:val="22"/>
          <w:szCs w:val="22"/>
        </w:rPr>
        <w:t>Profile of the</w:t>
      </w:r>
      <w:r w:rsidR="001739B0">
        <w:rPr>
          <w:rFonts w:ascii="Garamond" w:hAnsi="Garamond" w:cstheme="minorHAnsi"/>
          <w:b/>
          <w:sz w:val="22"/>
          <w:szCs w:val="22"/>
        </w:rPr>
        <w:t xml:space="preserve"> Consultant/Consulting Firm</w:t>
      </w:r>
    </w:p>
    <w:p w:rsidR="00FC69BC" w:rsidRPr="00F66F68" w:rsidRDefault="00FC69BC" w:rsidP="00FC69BC">
      <w:pPr>
        <w:pStyle w:val="ListParagraph"/>
        <w:ind w:left="360"/>
        <w:jc w:val="both"/>
        <w:rPr>
          <w:rFonts w:ascii="Garamond" w:hAnsi="Garamond" w:cstheme="minorHAnsi"/>
          <w:b/>
          <w:sz w:val="22"/>
          <w:szCs w:val="22"/>
        </w:rPr>
      </w:pPr>
    </w:p>
    <w:p w:rsidR="00FC69BC" w:rsidRPr="003C7008" w:rsidRDefault="00FC69BC" w:rsidP="00FC69BC">
      <w:pPr>
        <w:autoSpaceDE w:val="0"/>
        <w:autoSpaceDN w:val="0"/>
        <w:adjustRightInd w:val="0"/>
        <w:ind w:left="630"/>
        <w:jc w:val="both"/>
        <w:rPr>
          <w:rFonts w:cstheme="minorHAnsi"/>
        </w:rPr>
      </w:pPr>
      <w:proofErr w:type="gramStart"/>
      <w:r w:rsidRPr="003C7008">
        <w:rPr>
          <w:rFonts w:cstheme="minorHAnsi"/>
        </w:rPr>
        <w:t>The Training will be carried out by a national consultant with the following profile</w:t>
      </w:r>
      <w:proofErr w:type="gramEnd"/>
      <w:r w:rsidRPr="003C7008">
        <w:rPr>
          <w:rFonts w:cstheme="minorHAnsi"/>
        </w:rPr>
        <w:t>:</w:t>
      </w:r>
    </w:p>
    <w:p w:rsidR="00FC69BC" w:rsidRPr="003C7008" w:rsidRDefault="00FC69BC" w:rsidP="00FC69BC">
      <w:pPr>
        <w:widowControl/>
        <w:numPr>
          <w:ilvl w:val="0"/>
          <w:numId w:val="6"/>
        </w:numPr>
        <w:autoSpaceDE w:val="0"/>
        <w:autoSpaceDN w:val="0"/>
        <w:adjustRightInd w:val="0"/>
        <w:ind w:left="630"/>
        <w:jc w:val="both"/>
        <w:rPr>
          <w:rFonts w:cstheme="minorHAnsi"/>
        </w:rPr>
      </w:pPr>
      <w:r w:rsidRPr="003C7008">
        <w:rPr>
          <w:rFonts w:cstheme="minorHAnsi"/>
        </w:rPr>
        <w:t xml:space="preserve">The consultant must have a facility that will accommodate </w:t>
      </w:r>
      <w:r>
        <w:rPr>
          <w:rFonts w:cstheme="minorHAnsi"/>
        </w:rPr>
        <w:t>131</w:t>
      </w:r>
      <w:r w:rsidRPr="003C7008">
        <w:rPr>
          <w:rFonts w:cstheme="minorHAnsi"/>
        </w:rPr>
        <w:t xml:space="preserve">beneficiaries </w:t>
      </w:r>
    </w:p>
    <w:p w:rsidR="00FC69BC" w:rsidRDefault="00FC69BC" w:rsidP="00FC69BC">
      <w:pPr>
        <w:widowControl/>
        <w:numPr>
          <w:ilvl w:val="0"/>
          <w:numId w:val="6"/>
        </w:numPr>
        <w:autoSpaceDE w:val="0"/>
        <w:autoSpaceDN w:val="0"/>
        <w:adjustRightInd w:val="0"/>
        <w:ind w:left="630"/>
        <w:jc w:val="both"/>
        <w:rPr>
          <w:rFonts w:cstheme="minorHAnsi"/>
        </w:rPr>
      </w:pPr>
      <w:r w:rsidRPr="00706E71">
        <w:rPr>
          <w:rFonts w:cstheme="minorHAnsi"/>
        </w:rPr>
        <w:t>Knowledge</w:t>
      </w:r>
      <w:r w:rsidRPr="003C7008">
        <w:rPr>
          <w:rFonts w:cstheme="minorHAnsi"/>
        </w:rPr>
        <w:t xml:space="preserve"> </w:t>
      </w:r>
      <w:r>
        <w:rPr>
          <w:rFonts w:cstheme="minorHAnsi"/>
        </w:rPr>
        <w:t>of training Tailoring including</w:t>
      </w:r>
      <w:r>
        <w:rPr>
          <w:rFonts w:eastAsia="Calibri" w:cstheme="minorHAnsi"/>
        </w:rPr>
        <w:t xml:space="preserve"> embroidery, beads making, knitting, bed sheet and throw pillow making.</w:t>
      </w:r>
    </w:p>
    <w:p w:rsidR="00FC69BC" w:rsidRPr="003C7008" w:rsidRDefault="00FC69BC" w:rsidP="00FC69BC">
      <w:pPr>
        <w:widowControl/>
        <w:numPr>
          <w:ilvl w:val="0"/>
          <w:numId w:val="6"/>
        </w:numPr>
        <w:autoSpaceDE w:val="0"/>
        <w:autoSpaceDN w:val="0"/>
        <w:adjustRightInd w:val="0"/>
        <w:ind w:left="630"/>
        <w:jc w:val="both"/>
        <w:rPr>
          <w:rFonts w:cstheme="minorHAnsi"/>
        </w:rPr>
      </w:pPr>
      <w:r w:rsidRPr="003C7008">
        <w:rPr>
          <w:rFonts w:cstheme="minorHAnsi"/>
        </w:rPr>
        <w:t xml:space="preserve">Must have qualified staff </w:t>
      </w:r>
    </w:p>
    <w:p w:rsidR="00FC69BC" w:rsidRPr="003C7008" w:rsidRDefault="00FC69BC" w:rsidP="00FC69BC">
      <w:pPr>
        <w:widowControl/>
        <w:numPr>
          <w:ilvl w:val="0"/>
          <w:numId w:val="6"/>
        </w:numPr>
        <w:autoSpaceDE w:val="0"/>
        <w:autoSpaceDN w:val="0"/>
        <w:adjustRightInd w:val="0"/>
        <w:ind w:left="630"/>
        <w:jc w:val="both"/>
        <w:rPr>
          <w:rFonts w:cstheme="minorHAnsi"/>
        </w:rPr>
      </w:pPr>
      <w:r w:rsidRPr="003C7008">
        <w:rPr>
          <w:rFonts w:cstheme="minorHAnsi"/>
        </w:rPr>
        <w:t xml:space="preserve">Must have a proof that his staffs will conduct regular technical supervision visits in order to assess impact of training at every training session </w:t>
      </w:r>
    </w:p>
    <w:p w:rsidR="00FC69BC" w:rsidRPr="003C7008" w:rsidRDefault="00FC69BC" w:rsidP="00FC69BC">
      <w:pPr>
        <w:widowControl/>
        <w:numPr>
          <w:ilvl w:val="0"/>
          <w:numId w:val="6"/>
        </w:numPr>
        <w:autoSpaceDE w:val="0"/>
        <w:autoSpaceDN w:val="0"/>
        <w:adjustRightInd w:val="0"/>
        <w:ind w:left="630"/>
        <w:jc w:val="both"/>
        <w:rPr>
          <w:rFonts w:cstheme="minorHAnsi"/>
        </w:rPr>
      </w:pPr>
      <w:r w:rsidRPr="003C7008">
        <w:rPr>
          <w:rFonts w:cstheme="minorHAnsi"/>
        </w:rPr>
        <w:t>Good communications skills and experience of workshop facilitation;</w:t>
      </w:r>
    </w:p>
    <w:p w:rsidR="00FC69BC" w:rsidRPr="003C7008" w:rsidRDefault="00FC69BC" w:rsidP="00FC69BC">
      <w:pPr>
        <w:widowControl/>
        <w:numPr>
          <w:ilvl w:val="0"/>
          <w:numId w:val="6"/>
        </w:numPr>
        <w:autoSpaceDE w:val="0"/>
        <w:autoSpaceDN w:val="0"/>
        <w:adjustRightInd w:val="0"/>
        <w:ind w:left="630"/>
        <w:jc w:val="both"/>
        <w:rPr>
          <w:rFonts w:cstheme="minorHAnsi"/>
        </w:rPr>
      </w:pPr>
      <w:r w:rsidRPr="003C7008">
        <w:rPr>
          <w:rFonts w:cstheme="minorHAnsi"/>
        </w:rPr>
        <w:t>Ability to write clear and useful reports (may be required to produce examples of previous work);</w:t>
      </w:r>
    </w:p>
    <w:p w:rsidR="00FC69BC" w:rsidRPr="003C7008" w:rsidRDefault="00FC69BC" w:rsidP="00FC69BC">
      <w:pPr>
        <w:widowControl/>
        <w:numPr>
          <w:ilvl w:val="0"/>
          <w:numId w:val="6"/>
        </w:numPr>
        <w:autoSpaceDE w:val="0"/>
        <w:autoSpaceDN w:val="0"/>
        <w:adjustRightInd w:val="0"/>
        <w:ind w:left="630"/>
        <w:jc w:val="both"/>
        <w:rPr>
          <w:rFonts w:cstheme="minorHAnsi"/>
        </w:rPr>
      </w:pPr>
      <w:r w:rsidRPr="003C7008">
        <w:rPr>
          <w:rFonts w:cstheme="minorHAnsi"/>
        </w:rPr>
        <w:t>Fluent in</w:t>
      </w:r>
      <w:r>
        <w:rPr>
          <w:rFonts w:cstheme="minorHAnsi"/>
        </w:rPr>
        <w:t xml:space="preserve"> spoken and written</w:t>
      </w:r>
      <w:r w:rsidRPr="003C7008">
        <w:rPr>
          <w:rFonts w:cstheme="minorHAnsi"/>
        </w:rPr>
        <w:t xml:space="preserve"> English;</w:t>
      </w:r>
    </w:p>
    <w:p w:rsidR="00FC69BC" w:rsidRPr="003C7008" w:rsidRDefault="00FC69BC" w:rsidP="00FC69BC">
      <w:pPr>
        <w:widowControl/>
        <w:numPr>
          <w:ilvl w:val="0"/>
          <w:numId w:val="6"/>
        </w:numPr>
        <w:autoSpaceDE w:val="0"/>
        <w:autoSpaceDN w:val="0"/>
        <w:adjustRightInd w:val="0"/>
        <w:ind w:left="630"/>
        <w:jc w:val="both"/>
        <w:rPr>
          <w:rFonts w:cstheme="minorHAnsi"/>
        </w:rPr>
      </w:pPr>
      <w:r w:rsidRPr="003C7008">
        <w:rPr>
          <w:rFonts w:cstheme="minorHAnsi"/>
        </w:rPr>
        <w:t>Ability to manage the available time and resources and to work to tight deadlines;</w:t>
      </w:r>
    </w:p>
    <w:p w:rsidR="00FC69BC" w:rsidRPr="003C7008" w:rsidRDefault="00FC69BC" w:rsidP="00FC69BC">
      <w:pPr>
        <w:widowControl/>
        <w:numPr>
          <w:ilvl w:val="0"/>
          <w:numId w:val="6"/>
        </w:numPr>
        <w:autoSpaceDE w:val="0"/>
        <w:autoSpaceDN w:val="0"/>
        <w:adjustRightInd w:val="0"/>
        <w:ind w:left="630"/>
        <w:jc w:val="both"/>
        <w:rPr>
          <w:rFonts w:cstheme="minorHAnsi"/>
        </w:rPr>
      </w:pPr>
      <w:r w:rsidRPr="003C7008">
        <w:rPr>
          <w:rFonts w:cstheme="minorHAnsi"/>
        </w:rPr>
        <w:t>Familiarity with the context of the humanitarian situation in Northeast Nigeria will be an added advantage.</w:t>
      </w:r>
    </w:p>
    <w:p w:rsidR="005A7C6F" w:rsidRPr="00F66F68" w:rsidRDefault="005A7C6F" w:rsidP="005A7C6F">
      <w:pPr>
        <w:autoSpaceDE w:val="0"/>
        <w:autoSpaceDN w:val="0"/>
        <w:adjustRightInd w:val="0"/>
        <w:ind w:left="630"/>
        <w:jc w:val="both"/>
        <w:rPr>
          <w:rFonts w:ascii="Garamond" w:hAnsi="Garamond" w:cstheme="minorHAnsi"/>
        </w:rPr>
      </w:pPr>
    </w:p>
    <w:p w:rsidR="00F66F68" w:rsidRPr="00F66F68" w:rsidRDefault="00F66F68" w:rsidP="00F66F68">
      <w:pPr>
        <w:widowControl/>
        <w:tabs>
          <w:tab w:val="left" w:pos="450"/>
        </w:tabs>
        <w:suppressAutoHyphens/>
        <w:ind w:left="1080"/>
        <w:jc w:val="both"/>
        <w:rPr>
          <w:rFonts w:ascii="Garamond" w:hAnsi="Garamond" w:cstheme="minorHAnsi"/>
        </w:rPr>
      </w:pPr>
    </w:p>
    <w:p w:rsidR="00536679" w:rsidRPr="00F66F68" w:rsidRDefault="00536679" w:rsidP="00536679">
      <w:pPr>
        <w:pStyle w:val="ListParagraph"/>
        <w:numPr>
          <w:ilvl w:val="0"/>
          <w:numId w:val="1"/>
        </w:numPr>
        <w:jc w:val="both"/>
        <w:rPr>
          <w:rFonts w:ascii="Garamond" w:hAnsi="Garamond" w:cstheme="minorHAnsi"/>
          <w:b/>
          <w:sz w:val="22"/>
          <w:szCs w:val="22"/>
        </w:rPr>
      </w:pPr>
      <w:r w:rsidRPr="00F66F68">
        <w:rPr>
          <w:rFonts w:ascii="Garamond" w:hAnsi="Garamond" w:cstheme="minorHAnsi"/>
          <w:b/>
          <w:sz w:val="22"/>
          <w:szCs w:val="22"/>
        </w:rPr>
        <w:t>Application procedure</w:t>
      </w:r>
    </w:p>
    <w:p w:rsidR="00536679" w:rsidRPr="00F66F68" w:rsidRDefault="00536679" w:rsidP="00536679">
      <w:pPr>
        <w:spacing w:line="240" w:lineRule="atLeast"/>
        <w:jc w:val="both"/>
        <w:rPr>
          <w:rFonts w:ascii="Garamond" w:hAnsi="Garamond" w:cstheme="minorHAnsi"/>
          <w:color w:val="000000"/>
        </w:rPr>
      </w:pPr>
    </w:p>
    <w:p w:rsidR="00536679" w:rsidRPr="00F66F68" w:rsidRDefault="00536679" w:rsidP="00536679">
      <w:pPr>
        <w:autoSpaceDE w:val="0"/>
        <w:autoSpaceDN w:val="0"/>
        <w:adjustRightInd w:val="0"/>
        <w:ind w:left="630"/>
        <w:jc w:val="both"/>
        <w:rPr>
          <w:rFonts w:ascii="Garamond" w:hAnsi="Garamond" w:cstheme="minorHAnsi"/>
          <w:b/>
        </w:rPr>
      </w:pPr>
      <w:r w:rsidRPr="00F66F68">
        <w:rPr>
          <w:rFonts w:ascii="Garamond" w:hAnsi="Garamond" w:cstheme="minorHAnsi"/>
        </w:rPr>
        <w:t xml:space="preserve">All interested consultants should send expression of interest electronically </w:t>
      </w:r>
      <w:r w:rsidR="00840A80" w:rsidRPr="00F66F68">
        <w:rPr>
          <w:rFonts w:ascii="Garamond" w:hAnsi="Garamond" w:cstheme="minorHAnsi"/>
          <w:b/>
        </w:rPr>
        <w:t>before</w:t>
      </w:r>
      <w:r w:rsidRPr="00F66F68">
        <w:rPr>
          <w:rFonts w:ascii="Garamond" w:hAnsi="Garamond" w:cstheme="minorHAnsi"/>
          <w:b/>
        </w:rPr>
        <w:t xml:space="preserve"> </w:t>
      </w:r>
      <w:r w:rsidR="009E464B">
        <w:rPr>
          <w:rFonts w:ascii="Garamond" w:hAnsi="Garamond" w:cstheme="minorHAnsi"/>
          <w:b/>
        </w:rPr>
        <w:t>26</w:t>
      </w:r>
      <w:r w:rsidRPr="00F66F68">
        <w:rPr>
          <w:rFonts w:ascii="Garamond" w:hAnsi="Garamond" w:cstheme="minorHAnsi"/>
          <w:b/>
        </w:rPr>
        <w:t xml:space="preserve"> August 2019</w:t>
      </w:r>
      <w:r w:rsidR="002D3820">
        <w:rPr>
          <w:rFonts w:ascii="Garamond" w:hAnsi="Garamond" w:cstheme="minorHAnsi"/>
          <w:b/>
        </w:rPr>
        <w:t xml:space="preserve"> 12 noon Nigerian Time</w:t>
      </w:r>
      <w:r w:rsidRPr="00F66F68">
        <w:rPr>
          <w:rFonts w:ascii="Garamond" w:hAnsi="Garamond" w:cstheme="minorHAnsi"/>
          <w:b/>
        </w:rPr>
        <w:t xml:space="preserve"> </w:t>
      </w:r>
      <w:proofErr w:type="gramStart"/>
      <w:r w:rsidRPr="00F66F68">
        <w:rPr>
          <w:rFonts w:ascii="Garamond" w:hAnsi="Garamond" w:cstheme="minorHAnsi"/>
        </w:rPr>
        <w:t>to:</w:t>
      </w:r>
      <w:proofErr w:type="gramEnd"/>
      <w:r w:rsidRPr="00F66F68">
        <w:rPr>
          <w:rFonts w:ascii="Garamond" w:hAnsi="Garamond" w:cstheme="minorHAnsi"/>
        </w:rPr>
        <w:t xml:space="preserve"> </w:t>
      </w:r>
      <w:hyperlink r:id="rId8" w:history="1">
        <w:r w:rsidRPr="00F66F68">
          <w:rPr>
            <w:rStyle w:val="Hyperlink"/>
            <w:rFonts w:ascii="Garamond" w:hAnsi="Garamond" w:cstheme="minorHAnsi"/>
          </w:rPr>
          <w:t>supply.ng@acf-international.org</w:t>
        </w:r>
      </w:hyperlink>
      <w:r w:rsidRPr="00F66F68">
        <w:rPr>
          <w:rFonts w:ascii="Garamond" w:hAnsi="Garamond" w:cstheme="minorHAnsi"/>
        </w:rPr>
        <w:t xml:space="preserve"> in order to receive the full </w:t>
      </w:r>
      <w:proofErr w:type="spellStart"/>
      <w:r w:rsidRPr="00F66F68">
        <w:rPr>
          <w:rFonts w:ascii="Garamond" w:hAnsi="Garamond" w:cstheme="minorHAnsi"/>
        </w:rPr>
        <w:t>ToR</w:t>
      </w:r>
      <w:proofErr w:type="spellEnd"/>
      <w:r w:rsidRPr="00F66F68">
        <w:rPr>
          <w:rFonts w:ascii="Garamond" w:hAnsi="Garamond" w:cstheme="minorHAnsi"/>
        </w:rPr>
        <w:t xml:space="preserve">. </w:t>
      </w:r>
      <w:r w:rsidRPr="00F66F68">
        <w:rPr>
          <w:rFonts w:ascii="Garamond" w:hAnsi="Garamond" w:cstheme="minorHAnsi"/>
          <w:b/>
        </w:rPr>
        <w:t xml:space="preserve">Proposal without request of the full </w:t>
      </w:r>
      <w:proofErr w:type="spellStart"/>
      <w:r w:rsidRPr="00F66F68">
        <w:rPr>
          <w:rFonts w:ascii="Garamond" w:hAnsi="Garamond" w:cstheme="minorHAnsi"/>
          <w:b/>
        </w:rPr>
        <w:t>ToR</w:t>
      </w:r>
      <w:proofErr w:type="spellEnd"/>
      <w:r w:rsidRPr="00F66F68">
        <w:rPr>
          <w:rFonts w:ascii="Garamond" w:hAnsi="Garamond" w:cstheme="minorHAnsi"/>
          <w:b/>
        </w:rPr>
        <w:t xml:space="preserve"> will not accepted. </w:t>
      </w:r>
    </w:p>
    <w:p w:rsidR="005A7C6F" w:rsidRPr="00F66F68" w:rsidRDefault="005A7C6F">
      <w:pPr>
        <w:rPr>
          <w:rFonts w:ascii="Garamond" w:hAnsi="Garamond"/>
        </w:rPr>
      </w:pPr>
    </w:p>
    <w:sectPr w:rsidR="005A7C6F" w:rsidRPr="00F66F68" w:rsidSect="00536679">
      <w:headerReference w:type="default" r:id="rId9"/>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92" w:rsidRDefault="00173792" w:rsidP="00536679">
      <w:r>
        <w:separator/>
      </w:r>
    </w:p>
  </w:endnote>
  <w:endnote w:type="continuationSeparator" w:id="0">
    <w:p w:rsidR="00173792" w:rsidRDefault="00173792" w:rsidP="0053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92" w:rsidRDefault="00173792" w:rsidP="00536679">
      <w:r>
        <w:separator/>
      </w:r>
    </w:p>
  </w:footnote>
  <w:footnote w:type="continuationSeparator" w:id="0">
    <w:p w:rsidR="00173792" w:rsidRDefault="00173792" w:rsidP="005366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9" w:rsidRDefault="00536679" w:rsidP="0053667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1327CEA"/>
    <w:multiLevelType w:val="multilevel"/>
    <w:tmpl w:val="D3922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F1CC9"/>
    <w:multiLevelType w:val="hybridMultilevel"/>
    <w:tmpl w:val="363E3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B43C3"/>
    <w:multiLevelType w:val="hybridMultilevel"/>
    <w:tmpl w:val="AA98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1D81"/>
    <w:multiLevelType w:val="hybridMultilevel"/>
    <w:tmpl w:val="2682B6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ECD00A1"/>
    <w:multiLevelType w:val="multilevel"/>
    <w:tmpl w:val="FD069554"/>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208F427F"/>
    <w:multiLevelType w:val="multilevel"/>
    <w:tmpl w:val="3650F24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64F2E74"/>
    <w:multiLevelType w:val="hybridMultilevel"/>
    <w:tmpl w:val="32B80F14"/>
    <w:lvl w:ilvl="0" w:tplc="5E1A6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C2FFD"/>
    <w:multiLevelType w:val="hybridMultilevel"/>
    <w:tmpl w:val="8E9A16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81C4D8A"/>
    <w:multiLevelType w:val="multilevel"/>
    <w:tmpl w:val="B33CA90C"/>
    <w:lvl w:ilvl="0">
      <w:start w:val="1"/>
      <w:numFmt w:val="bullet"/>
      <w:lvlText w:val=""/>
      <w:lvlJc w:val="left"/>
      <w:pPr>
        <w:ind w:left="1080" w:hanging="360"/>
      </w:pPr>
      <w:rPr>
        <w:rFonts w:ascii="Symbol" w:hAnsi="Symbol" w:hint="default"/>
        <w:b/>
        <w:i w:val="0"/>
      </w:rPr>
    </w:lvl>
    <w:lvl w:ilvl="1">
      <w:start w:val="1"/>
      <w:numFmt w:val="decimal"/>
      <w:lvlText w:val="%1.%2."/>
      <w:lvlJc w:val="left"/>
      <w:pPr>
        <w:ind w:left="529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3A162643"/>
    <w:multiLevelType w:val="hybridMultilevel"/>
    <w:tmpl w:val="8C6CA3C2"/>
    <w:lvl w:ilvl="0" w:tplc="778CA89C">
      <w:start w:val="1"/>
      <w:numFmt w:val="bullet"/>
      <w:pStyle w:val="listbullet1"/>
      <w:lvlText w:val=""/>
      <w:lvlJc w:val="left"/>
      <w:pPr>
        <w:tabs>
          <w:tab w:val="num" w:pos="1080"/>
        </w:tabs>
        <w:ind w:left="108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A3524"/>
    <w:multiLevelType w:val="multilevel"/>
    <w:tmpl w:val="81BA5508"/>
    <w:lvl w:ilvl="0">
      <w:start w:val="1"/>
      <w:numFmt w:val="decimal"/>
      <w:lvlText w:val="%1."/>
      <w:lvlJc w:val="left"/>
      <w:pPr>
        <w:ind w:left="360" w:hanging="360"/>
      </w:pPr>
      <w:rPr>
        <w:rFonts w:hint="default"/>
        <w:b/>
        <w:i w:val="0"/>
      </w:rPr>
    </w:lvl>
    <w:lvl w:ilvl="1">
      <w:start w:val="1"/>
      <w:numFmt w:val="decimal"/>
      <w:lvlText w:val="%1.%2."/>
      <w:lvlJc w:val="left"/>
      <w:pPr>
        <w:ind w:left="45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593424"/>
    <w:multiLevelType w:val="hybridMultilevel"/>
    <w:tmpl w:val="43625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D509C8"/>
    <w:multiLevelType w:val="multilevel"/>
    <w:tmpl w:val="B33CA90C"/>
    <w:lvl w:ilvl="0">
      <w:start w:val="1"/>
      <w:numFmt w:val="bullet"/>
      <w:lvlText w:val=""/>
      <w:lvlJc w:val="left"/>
      <w:pPr>
        <w:ind w:left="1080" w:hanging="360"/>
      </w:pPr>
      <w:rPr>
        <w:rFonts w:ascii="Symbol" w:hAnsi="Symbol" w:hint="default"/>
        <w:b/>
        <w:i w:val="0"/>
      </w:rPr>
    </w:lvl>
    <w:lvl w:ilvl="1">
      <w:start w:val="1"/>
      <w:numFmt w:val="decimal"/>
      <w:lvlText w:val="%1.%2."/>
      <w:lvlJc w:val="left"/>
      <w:pPr>
        <w:ind w:left="529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75CF56F8"/>
    <w:multiLevelType w:val="hybridMultilevel"/>
    <w:tmpl w:val="520621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1"/>
  </w:num>
  <w:num w:numId="6">
    <w:abstractNumId w:val="10"/>
  </w:num>
  <w:num w:numId="7">
    <w:abstractNumId w:val="5"/>
  </w:num>
  <w:num w:numId="8">
    <w:abstractNumId w:val="0"/>
  </w:num>
  <w:num w:numId="9">
    <w:abstractNumId w:val="7"/>
  </w:num>
  <w:num w:numId="10">
    <w:abstractNumId w:val="12"/>
  </w:num>
  <w:num w:numId="11">
    <w:abstractNumId w:val="2"/>
  </w:num>
  <w:num w:numId="12">
    <w:abstractNumId w:val="9"/>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6F"/>
    <w:rsid w:val="00125B35"/>
    <w:rsid w:val="00127A3C"/>
    <w:rsid w:val="00173792"/>
    <w:rsid w:val="001739B0"/>
    <w:rsid w:val="002D3820"/>
    <w:rsid w:val="003738DE"/>
    <w:rsid w:val="004557E3"/>
    <w:rsid w:val="00536679"/>
    <w:rsid w:val="0056597C"/>
    <w:rsid w:val="005A7C6F"/>
    <w:rsid w:val="00602A92"/>
    <w:rsid w:val="00747203"/>
    <w:rsid w:val="007F57C6"/>
    <w:rsid w:val="00840A80"/>
    <w:rsid w:val="008F07FE"/>
    <w:rsid w:val="009D253E"/>
    <w:rsid w:val="009E464B"/>
    <w:rsid w:val="00A35690"/>
    <w:rsid w:val="00BE579E"/>
    <w:rsid w:val="00CB209E"/>
    <w:rsid w:val="00CD68B3"/>
    <w:rsid w:val="00EA58D9"/>
    <w:rsid w:val="00EC79E7"/>
    <w:rsid w:val="00F46334"/>
    <w:rsid w:val="00F66F68"/>
    <w:rsid w:val="00FC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709E-ED67-4918-BF0C-4200503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7C6F"/>
    <w:pPr>
      <w:widowControl w:val="0"/>
      <w:spacing w:after="0" w:line="240" w:lineRule="auto"/>
    </w:pPr>
  </w:style>
  <w:style w:type="paragraph" w:styleId="Heading1">
    <w:name w:val="heading 1"/>
    <w:basedOn w:val="Normal"/>
    <w:link w:val="Heading1Char"/>
    <w:uiPriority w:val="1"/>
    <w:qFormat/>
    <w:rsid w:val="005A7C6F"/>
    <w:pPr>
      <w:ind w:left="532"/>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7C6F"/>
    <w:rPr>
      <w:rFonts w:ascii="Times New Roman" w:eastAsia="Times New Roman" w:hAnsi="Times New Roman"/>
      <w:b/>
      <w:bCs/>
      <w:sz w:val="28"/>
      <w:szCs w:val="28"/>
    </w:rPr>
  </w:style>
  <w:style w:type="table" w:styleId="TableGrid">
    <w:name w:val="Table Grid"/>
    <w:basedOn w:val="TableNormal"/>
    <w:uiPriority w:val="59"/>
    <w:rsid w:val="005A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5A7C6F"/>
    <w:pPr>
      <w:widowControl/>
      <w:tabs>
        <w:tab w:val="left" w:pos="-720"/>
      </w:tabs>
      <w:suppressAutoHyphens/>
      <w:spacing w:after="120"/>
      <w:jc w:val="both"/>
    </w:pPr>
    <w:rPr>
      <w:rFonts w:ascii="Arial" w:eastAsia="Times New Roman" w:hAnsi="Arial" w:cs="Times New Roman"/>
      <w:spacing w:val="-3"/>
      <w:sz w:val="20"/>
      <w:szCs w:val="24"/>
      <w:lang w:val="en-GB" w:eastAsia="fr-FR"/>
    </w:rPr>
  </w:style>
  <w:style w:type="paragraph" w:styleId="ListParagraph">
    <w:name w:val="List Paragraph"/>
    <w:aliases w:val="Dot pt,No Spacing1,List Paragraph Char Char Char,Indicator Text,Numbered Para 1,List Paragraph12,Bullet Points,MAIN CONTENT,Bullet 1,Colorful List - Accent 11,Premier,Bullet List,FooterText,Colorful List Accent 1,numbered,List Paragraph1"/>
    <w:basedOn w:val="Normal"/>
    <w:link w:val="ListParagraphChar"/>
    <w:uiPriority w:val="34"/>
    <w:qFormat/>
    <w:rsid w:val="005A7C6F"/>
    <w:pPr>
      <w:widowControl/>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2 Char,Bullet Points Char,MAIN CONTENT Char,Bullet 1 Char,Colorful List - Accent 11 Char,Premier Char"/>
    <w:basedOn w:val="DefaultParagraphFont"/>
    <w:link w:val="ListParagraph"/>
    <w:uiPriority w:val="34"/>
    <w:qFormat/>
    <w:locked/>
    <w:rsid w:val="005A7C6F"/>
    <w:rPr>
      <w:rFonts w:ascii="Times New Roman" w:eastAsia="Times New Roman" w:hAnsi="Times New Roman" w:cs="Times New Roman"/>
      <w:sz w:val="24"/>
      <w:szCs w:val="24"/>
    </w:rPr>
  </w:style>
  <w:style w:type="paragraph" w:customStyle="1" w:styleId="listbullet1">
    <w:name w:val="listbullet1"/>
    <w:basedOn w:val="Normal"/>
    <w:rsid w:val="005A7C6F"/>
    <w:pPr>
      <w:widowControl/>
      <w:numPr>
        <w:numId w:val="6"/>
      </w:numPr>
      <w:spacing w:after="24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679"/>
    <w:rPr>
      <w:color w:val="0563C1" w:themeColor="hyperlink"/>
      <w:u w:val="single"/>
    </w:rPr>
  </w:style>
  <w:style w:type="paragraph" w:styleId="Header">
    <w:name w:val="header"/>
    <w:basedOn w:val="Normal"/>
    <w:link w:val="HeaderChar"/>
    <w:uiPriority w:val="99"/>
    <w:unhideWhenUsed/>
    <w:rsid w:val="00536679"/>
    <w:pPr>
      <w:tabs>
        <w:tab w:val="center" w:pos="4680"/>
        <w:tab w:val="right" w:pos="9360"/>
      </w:tabs>
    </w:pPr>
  </w:style>
  <w:style w:type="character" w:customStyle="1" w:styleId="HeaderChar">
    <w:name w:val="Header Char"/>
    <w:basedOn w:val="DefaultParagraphFont"/>
    <w:link w:val="Header"/>
    <w:uiPriority w:val="99"/>
    <w:rsid w:val="00536679"/>
  </w:style>
  <w:style w:type="paragraph" w:styleId="Footer">
    <w:name w:val="footer"/>
    <w:basedOn w:val="Normal"/>
    <w:link w:val="FooterChar"/>
    <w:uiPriority w:val="99"/>
    <w:unhideWhenUsed/>
    <w:rsid w:val="00536679"/>
    <w:pPr>
      <w:tabs>
        <w:tab w:val="center" w:pos="4680"/>
        <w:tab w:val="right" w:pos="9360"/>
      </w:tabs>
    </w:pPr>
  </w:style>
  <w:style w:type="character" w:customStyle="1" w:styleId="FooterChar">
    <w:name w:val="Footer Char"/>
    <w:basedOn w:val="DefaultParagraphFont"/>
    <w:link w:val="Footer"/>
    <w:uiPriority w:val="99"/>
    <w:rsid w:val="00536679"/>
  </w:style>
  <w:style w:type="paragraph" w:styleId="Caption">
    <w:name w:val="caption"/>
    <w:basedOn w:val="Normal"/>
    <w:next w:val="Normal"/>
    <w:qFormat/>
    <w:rsid w:val="00F66F68"/>
    <w:pPr>
      <w:widowControl/>
      <w:tabs>
        <w:tab w:val="left" w:pos="850"/>
        <w:tab w:val="left" w:pos="1191"/>
        <w:tab w:val="left" w:pos="1531"/>
      </w:tabs>
      <w:spacing w:before="120" w:after="120"/>
      <w:jc w:val="both"/>
    </w:pPr>
    <w:rPr>
      <w:rFonts w:ascii="Times" w:eastAsia="Times New Roman" w:hAnsi="Times" w:cs="Times New Roman"/>
      <w:b/>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ng@acf-internation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Action Contre la Faim</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Diarrassouba</dc:creator>
  <cp:keywords/>
  <dc:description/>
  <cp:lastModifiedBy>Nirmal Dhakal</cp:lastModifiedBy>
  <cp:revision>11</cp:revision>
  <dcterms:created xsi:type="dcterms:W3CDTF">2019-08-05T11:41:00Z</dcterms:created>
  <dcterms:modified xsi:type="dcterms:W3CDTF">2019-08-19T14:20:00Z</dcterms:modified>
</cp:coreProperties>
</file>